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7630"/>
      </w:tblGrid>
      <w:tr w:rsidR="009D492E" w:rsidRPr="002B4180" w14:paraId="047FC32F" w14:textId="77777777" w:rsidTr="00194039">
        <w:trPr>
          <w:trHeight w:val="1975"/>
        </w:trPr>
        <w:tc>
          <w:tcPr>
            <w:tcW w:w="1720" w:type="dxa"/>
          </w:tcPr>
          <w:p w14:paraId="7102A457" w14:textId="77777777" w:rsidR="009D492E" w:rsidRPr="002B4180" w:rsidRDefault="009D492E" w:rsidP="00194039">
            <w:pPr>
              <w:widowControl w:val="0"/>
              <w:spacing w:before="120" w:after="120"/>
              <w:rPr>
                <w:sz w:val="27"/>
                <w:szCs w:val="27"/>
                <w:lang w:val="en"/>
              </w:rPr>
            </w:pPr>
            <w:r>
              <w:rPr>
                <w:noProof/>
              </w:rPr>
              <w:drawing>
                <wp:anchor distT="36576" distB="36576" distL="36576" distR="36576" simplePos="0" relativeHeight="251659264" behindDoc="0" locked="0" layoutInCell="1" allowOverlap="1" wp14:anchorId="346FA18A" wp14:editId="3994FF34">
                  <wp:simplePos x="0" y="0"/>
                  <wp:positionH relativeFrom="margin">
                    <wp:posOffset>-3175</wp:posOffset>
                  </wp:positionH>
                  <wp:positionV relativeFrom="paragraph">
                    <wp:posOffset>62230</wp:posOffset>
                  </wp:positionV>
                  <wp:extent cx="1013460" cy="11201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l="17723" t="59521" r="73442" b="24553"/>
                          <a:stretch>
                            <a:fillRect/>
                          </a:stretch>
                        </pic:blipFill>
                        <pic:spPr bwMode="auto">
                          <a:xfrm>
                            <a:off x="0" y="0"/>
                            <a:ext cx="101346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lang w:val="en"/>
              </w:rPr>
              <w:t xml:space="preserve"> </w:t>
            </w:r>
          </w:p>
        </w:tc>
        <w:tc>
          <w:tcPr>
            <w:tcW w:w="7630" w:type="dxa"/>
          </w:tcPr>
          <w:p w14:paraId="0D67A35B" w14:textId="77777777" w:rsidR="009D492E" w:rsidRPr="00C801FD" w:rsidRDefault="009D492E" w:rsidP="00194039">
            <w:pPr>
              <w:widowControl w:val="0"/>
              <w:spacing w:before="120" w:after="120"/>
              <w:jc w:val="center"/>
              <w:rPr>
                <w:rFonts w:ascii="Ink Free" w:hAnsi="Ink Free"/>
                <w:bCs/>
                <w:sz w:val="27"/>
                <w:szCs w:val="27"/>
              </w:rPr>
            </w:pPr>
            <w:r w:rsidRPr="00C801FD">
              <w:rPr>
                <w:rFonts w:ascii="Ink Free" w:hAnsi="Ink Free"/>
                <w:b/>
                <w:bCs/>
                <w:sz w:val="48"/>
                <w:szCs w:val="48"/>
              </w:rPr>
              <w:t>HARDSCRABBLE</w:t>
            </w:r>
            <w:r w:rsidRPr="00C801FD">
              <w:rPr>
                <w:rFonts w:ascii="Ink Free" w:hAnsi="Ink Free"/>
                <w:b/>
                <w:bCs/>
                <w:sz w:val="48"/>
                <w:szCs w:val="48"/>
              </w:rPr>
              <w:br/>
            </w:r>
            <w:r w:rsidRPr="00C801FD">
              <w:rPr>
                <w:rFonts w:ascii="Ink Free" w:hAnsi="Ink Free"/>
                <w:bCs/>
                <w:sz w:val="27"/>
                <w:szCs w:val="27"/>
              </w:rPr>
              <w:br/>
              <w:t>Civil War Round Table of the Mid-Ohio Valley Newsletter</w:t>
            </w:r>
          </w:p>
          <w:p w14:paraId="5BF29660" w14:textId="12B16BEF" w:rsidR="009D492E" w:rsidRPr="002B4180" w:rsidRDefault="009D492E" w:rsidP="00194039">
            <w:pPr>
              <w:widowControl w:val="0"/>
              <w:spacing w:before="120" w:after="120"/>
              <w:jc w:val="center"/>
              <w:rPr>
                <w:b/>
                <w:bCs/>
                <w:sz w:val="27"/>
                <w:szCs w:val="27"/>
              </w:rPr>
            </w:pPr>
            <w:r>
              <w:rPr>
                <w:rFonts w:ascii="Ink Free" w:hAnsi="Ink Free"/>
                <w:bCs/>
                <w:sz w:val="27"/>
                <w:szCs w:val="27"/>
              </w:rPr>
              <w:t xml:space="preserve">August 2021 </w:t>
            </w:r>
            <w:r w:rsidRPr="00C801FD">
              <w:rPr>
                <w:rFonts w:ascii="Ink Free" w:hAnsi="Ink Free"/>
                <w:bCs/>
                <w:sz w:val="27"/>
                <w:szCs w:val="27"/>
              </w:rPr>
              <w:t xml:space="preserve">– Vol </w:t>
            </w:r>
            <w:r>
              <w:rPr>
                <w:rFonts w:ascii="Ink Free" w:hAnsi="Ink Free"/>
                <w:bCs/>
                <w:sz w:val="27"/>
                <w:szCs w:val="27"/>
              </w:rPr>
              <w:t>13</w:t>
            </w:r>
          </w:p>
        </w:tc>
      </w:tr>
    </w:tbl>
    <w:p w14:paraId="2C464209" w14:textId="0F15C5F8" w:rsidR="009D492E" w:rsidRDefault="009D492E" w:rsidP="009D492E">
      <w:pPr>
        <w:ind w:firstLine="0"/>
      </w:pPr>
    </w:p>
    <w:p w14:paraId="5158679A" w14:textId="539D7F3B" w:rsidR="00F32F5E" w:rsidRDefault="00F32F5E" w:rsidP="0043033B">
      <w:pPr>
        <w:tabs>
          <w:tab w:val="left" w:pos="3264"/>
        </w:tabs>
        <w:ind w:firstLine="0"/>
        <w:rPr>
          <w:i/>
          <w:iCs/>
          <w:u w:val="single"/>
        </w:rPr>
      </w:pPr>
      <w:r>
        <w:rPr>
          <w:i/>
          <w:iCs/>
          <w:u w:val="single"/>
        </w:rPr>
        <w:t>Notes from Nancy</w:t>
      </w:r>
    </w:p>
    <w:p w14:paraId="6B23A3EC" w14:textId="08158D7B" w:rsidR="00AD27E7" w:rsidRDefault="00AD27E7" w:rsidP="00AD27E7">
      <w:pPr>
        <w:pStyle w:val="NoSpacing"/>
        <w:rPr>
          <w:sz w:val="28"/>
          <w:szCs w:val="28"/>
        </w:rPr>
      </w:pPr>
      <w:r>
        <w:rPr>
          <w:sz w:val="28"/>
          <w:szCs w:val="28"/>
        </w:rPr>
        <w:t xml:space="preserve">Quarterly I receive a publication from the Gettysburg Foundation called Preservation &amp; Progress.  The recent edition is concentrated on Culp’s Hill and the restoration work being done on this </w:t>
      </w:r>
      <w:r w:rsidR="008C20AE">
        <w:rPr>
          <w:sz w:val="28"/>
          <w:szCs w:val="28"/>
        </w:rPr>
        <w:t>often-overlooked</w:t>
      </w:r>
      <w:r>
        <w:rPr>
          <w:sz w:val="28"/>
          <w:szCs w:val="28"/>
        </w:rPr>
        <w:t xml:space="preserve"> part of the battlefield.  </w:t>
      </w:r>
    </w:p>
    <w:p w14:paraId="515496E2" w14:textId="77777777" w:rsidR="00AD27E7" w:rsidRDefault="00AD27E7" w:rsidP="00AD27E7">
      <w:pPr>
        <w:pStyle w:val="NoSpacing"/>
        <w:rPr>
          <w:sz w:val="28"/>
          <w:szCs w:val="28"/>
        </w:rPr>
      </w:pPr>
    </w:p>
    <w:p w14:paraId="352D4993" w14:textId="77777777" w:rsidR="00AD27E7" w:rsidRDefault="00AD27E7" w:rsidP="00AD27E7">
      <w:pPr>
        <w:pStyle w:val="NoSpacing"/>
        <w:rPr>
          <w:sz w:val="28"/>
          <w:szCs w:val="28"/>
        </w:rPr>
      </w:pPr>
      <w:r>
        <w:rPr>
          <w:sz w:val="28"/>
          <w:szCs w:val="28"/>
        </w:rPr>
        <w:t xml:space="preserve">Culp’s Hill is located southeast of town and saw major fighting and repeated change of positions on both July 2 and 3.  The Union fought off the Confederate force three times their size. </w:t>
      </w:r>
    </w:p>
    <w:p w14:paraId="256C4E57" w14:textId="77777777" w:rsidR="00AD27E7" w:rsidRDefault="00AD27E7" w:rsidP="00AD27E7">
      <w:pPr>
        <w:pStyle w:val="NoSpacing"/>
        <w:rPr>
          <w:sz w:val="28"/>
          <w:szCs w:val="28"/>
        </w:rPr>
      </w:pPr>
    </w:p>
    <w:p w14:paraId="47063373" w14:textId="3491332A" w:rsidR="00AD27E7" w:rsidRDefault="00AD27E7" w:rsidP="00AD27E7">
      <w:pPr>
        <w:pStyle w:val="NoSpacing"/>
        <w:rPr>
          <w:sz w:val="28"/>
          <w:szCs w:val="28"/>
        </w:rPr>
      </w:pPr>
      <w:r>
        <w:rPr>
          <w:sz w:val="28"/>
          <w:szCs w:val="28"/>
        </w:rPr>
        <w:t xml:space="preserve">I had read change and clean up </w:t>
      </w:r>
      <w:r w:rsidR="008C20AE">
        <w:rPr>
          <w:sz w:val="28"/>
          <w:szCs w:val="28"/>
        </w:rPr>
        <w:t>were coming</w:t>
      </w:r>
      <w:r>
        <w:rPr>
          <w:sz w:val="28"/>
          <w:szCs w:val="28"/>
        </w:rPr>
        <w:t xml:space="preserve"> but wow!  When I was there in March, chain saws had been working overtime and by the time I went in April, there was a huge difference.  I’m going back in October so watch for an update.</w:t>
      </w:r>
    </w:p>
    <w:p w14:paraId="53F0A66E" w14:textId="77777777" w:rsidR="00AD27E7" w:rsidRDefault="00AD27E7" w:rsidP="00AD27E7">
      <w:pPr>
        <w:pStyle w:val="NoSpacing"/>
        <w:rPr>
          <w:sz w:val="28"/>
          <w:szCs w:val="28"/>
        </w:rPr>
      </w:pPr>
    </w:p>
    <w:p w14:paraId="522DBA21" w14:textId="77777777" w:rsidR="00AD27E7" w:rsidRDefault="00AD27E7" w:rsidP="00AD27E7">
      <w:pPr>
        <w:pStyle w:val="NoSpacing"/>
        <w:rPr>
          <w:sz w:val="28"/>
          <w:szCs w:val="28"/>
        </w:rPr>
      </w:pPr>
      <w:r>
        <w:rPr>
          <w:sz w:val="28"/>
          <w:szCs w:val="28"/>
        </w:rPr>
        <w:t>The Culp’s Hill area was proposed because, according to surveys, it is one of the least visited areas and is every bit as important to the battle.  We have all heard of Devil’s Den, Little Round Top, the Peace Light Memorial, and others.  But so much happened at Culp’s Hill!  And the cleanup makes it more visible and easier to understand.</w:t>
      </w:r>
    </w:p>
    <w:p w14:paraId="3F4A5A9B" w14:textId="77777777" w:rsidR="00AD27E7" w:rsidRDefault="00AD27E7" w:rsidP="00AD27E7">
      <w:pPr>
        <w:pStyle w:val="NoSpacing"/>
        <w:rPr>
          <w:sz w:val="28"/>
          <w:szCs w:val="28"/>
        </w:rPr>
      </w:pPr>
    </w:p>
    <w:p w14:paraId="2282C540" w14:textId="77777777" w:rsidR="00AD27E7" w:rsidRDefault="00AD27E7" w:rsidP="00AD27E7">
      <w:pPr>
        <w:pStyle w:val="NoSpacing"/>
        <w:rPr>
          <w:sz w:val="28"/>
          <w:szCs w:val="28"/>
        </w:rPr>
      </w:pPr>
      <w:r>
        <w:rPr>
          <w:sz w:val="28"/>
          <w:szCs w:val="28"/>
        </w:rPr>
        <w:t>Thanks to the National Park Service and the Gettysburg Foundation combining resources, along with a generous donation from Cliff Bream III and his wife, Julie St. John, the site is being taken back to how it looked during the battle.  He serves on the Foundation’s Board and his ancestors owned the Black Horse Tavern west of town.  They currently reside in California and have provided a sizeable fund for restoration and starting a fund for continued maintenance.</w:t>
      </w:r>
    </w:p>
    <w:p w14:paraId="0DD5F308" w14:textId="77777777" w:rsidR="00AD27E7" w:rsidRDefault="00AD27E7" w:rsidP="00AD27E7">
      <w:pPr>
        <w:pStyle w:val="NoSpacing"/>
        <w:rPr>
          <w:sz w:val="28"/>
          <w:szCs w:val="28"/>
        </w:rPr>
      </w:pPr>
    </w:p>
    <w:p w14:paraId="63D93805" w14:textId="77777777" w:rsidR="00AD27E7" w:rsidRDefault="00AD27E7" w:rsidP="00AD27E7">
      <w:pPr>
        <w:pStyle w:val="NoSpacing"/>
        <w:rPr>
          <w:sz w:val="28"/>
          <w:szCs w:val="28"/>
        </w:rPr>
      </w:pPr>
      <w:r>
        <w:rPr>
          <w:sz w:val="28"/>
          <w:szCs w:val="28"/>
        </w:rPr>
        <w:t xml:space="preserve">The project started in February, on 18 acres of ground, by removing trees 5 inches or less in diameter and clearing off low lying brush to expose breastworks.  Trails have been made or made safer and interpretive signs are being installed.  </w:t>
      </w:r>
    </w:p>
    <w:p w14:paraId="1F4707E9" w14:textId="77777777" w:rsidR="00AD27E7" w:rsidRDefault="00AD27E7" w:rsidP="00AD27E7">
      <w:pPr>
        <w:pStyle w:val="NoSpacing"/>
        <w:rPr>
          <w:sz w:val="28"/>
          <w:szCs w:val="28"/>
        </w:rPr>
      </w:pPr>
    </w:p>
    <w:p w14:paraId="0307454C" w14:textId="3FE5109F" w:rsidR="00AD27E7" w:rsidRDefault="00AD27E7" w:rsidP="00AD27E7">
      <w:pPr>
        <w:pStyle w:val="NoSpacing"/>
        <w:rPr>
          <w:sz w:val="28"/>
          <w:szCs w:val="28"/>
        </w:rPr>
      </w:pPr>
      <w:r>
        <w:rPr>
          <w:sz w:val="28"/>
          <w:szCs w:val="28"/>
        </w:rPr>
        <w:t xml:space="preserve">And the tower is reopened; in fact, all 3 of the towers of Gettysburg and the Pennsylvania </w:t>
      </w:r>
      <w:r w:rsidR="008C20AE">
        <w:rPr>
          <w:sz w:val="28"/>
          <w:szCs w:val="28"/>
        </w:rPr>
        <w:t>Monument are</w:t>
      </w:r>
      <w:r>
        <w:rPr>
          <w:sz w:val="28"/>
          <w:szCs w:val="28"/>
        </w:rPr>
        <w:t xml:space="preserve"> ready to climb again and get a bird’s eye view of the battlefield.  They were closed during the pandemic. </w:t>
      </w:r>
      <w:r w:rsidR="008C20AE">
        <w:rPr>
          <w:sz w:val="28"/>
          <w:szCs w:val="28"/>
        </w:rPr>
        <w:t xml:space="preserve"> </w:t>
      </w:r>
    </w:p>
    <w:p w14:paraId="51BB8B9D" w14:textId="22E7D66F" w:rsidR="008C20AE" w:rsidRDefault="008C20AE" w:rsidP="00AD27E7">
      <w:pPr>
        <w:pStyle w:val="NoSpacing"/>
        <w:rPr>
          <w:sz w:val="28"/>
          <w:szCs w:val="28"/>
        </w:rPr>
      </w:pPr>
    </w:p>
    <w:p w14:paraId="6E874F12" w14:textId="1E214A5A" w:rsidR="009D492E" w:rsidRDefault="009D492E" w:rsidP="009D492E">
      <w:pPr>
        <w:ind w:firstLine="0"/>
        <w:rPr>
          <w:i/>
          <w:iCs/>
          <w:u w:val="single"/>
        </w:rPr>
      </w:pPr>
      <w:r>
        <w:rPr>
          <w:i/>
          <w:iCs/>
          <w:u w:val="single"/>
        </w:rPr>
        <w:t>Stories from Bill Teegarden</w:t>
      </w:r>
    </w:p>
    <w:p w14:paraId="1F398425" w14:textId="77777777" w:rsidR="00394E2D" w:rsidRPr="00394E2D" w:rsidRDefault="00394E2D" w:rsidP="00394E2D">
      <w:pPr>
        <w:shd w:val="clear" w:color="auto" w:fill="FFFFFF"/>
        <w:spacing w:before="91" w:after="0" w:line="741" w:lineRule="atLeast"/>
        <w:ind w:firstLine="0"/>
        <w:outlineLvl w:val="0"/>
        <w:rPr>
          <w:rFonts w:ascii="Times New Roman" w:eastAsia="Times New Roman" w:hAnsi="Times New Roman" w:cs="Times New Roman"/>
          <w:b/>
          <w:bCs/>
          <w:color w:val="1A1A1A"/>
          <w:kern w:val="36"/>
          <w:sz w:val="58"/>
          <w:szCs w:val="58"/>
        </w:rPr>
      </w:pPr>
      <w:r w:rsidRPr="00394E2D">
        <w:rPr>
          <w:rFonts w:ascii="Times New Roman" w:eastAsia="Times New Roman" w:hAnsi="Times New Roman" w:cs="Times New Roman"/>
          <w:b/>
          <w:bCs/>
          <w:color w:val="1A1A1A"/>
          <w:kern w:val="36"/>
          <w:sz w:val="58"/>
          <w:szCs w:val="58"/>
        </w:rPr>
        <w:t>Mountaineers Are Always Free</w:t>
      </w:r>
    </w:p>
    <w:p w14:paraId="7C8F5109" w14:textId="77777777" w:rsidR="00394E2D" w:rsidRPr="00394E2D" w:rsidRDefault="00394E2D" w:rsidP="00394E2D">
      <w:pPr>
        <w:shd w:val="clear" w:color="auto" w:fill="FFFFFF"/>
        <w:spacing w:before="60" w:after="0" w:line="278" w:lineRule="atLeast"/>
        <w:ind w:firstLine="0"/>
        <w:outlineLvl w:val="2"/>
        <w:rPr>
          <w:rFonts w:ascii="Times New Roman" w:eastAsia="Times New Roman" w:hAnsi="Times New Roman" w:cs="Times New Roman"/>
          <w:color w:val="1A1A1A"/>
          <w:sz w:val="29"/>
          <w:szCs w:val="29"/>
        </w:rPr>
      </w:pPr>
      <w:r w:rsidRPr="00394E2D">
        <w:rPr>
          <w:rFonts w:ascii="Times New Roman" w:eastAsia="Times New Roman" w:hAnsi="Times New Roman" w:cs="Times New Roman"/>
          <w:color w:val="1A1A1A"/>
          <w:sz w:val="29"/>
          <w:szCs w:val="29"/>
        </w:rPr>
        <w:t>Celebrating the creation of West Virginia, a living testament to liberty.</w:t>
      </w:r>
    </w:p>
    <w:tbl>
      <w:tblPr>
        <w:tblW w:w="0" w:type="auto"/>
        <w:tblCellSpacing w:w="0" w:type="dxa"/>
        <w:tblCellMar>
          <w:left w:w="0" w:type="dxa"/>
          <w:right w:w="0" w:type="dxa"/>
        </w:tblCellMar>
        <w:tblLook w:val="04A0" w:firstRow="1" w:lastRow="0" w:firstColumn="1" w:lastColumn="0" w:noHBand="0" w:noVBand="1"/>
      </w:tblPr>
      <w:tblGrid>
        <w:gridCol w:w="1446"/>
        <w:gridCol w:w="735"/>
        <w:gridCol w:w="540"/>
        <w:gridCol w:w="435"/>
        <w:gridCol w:w="6"/>
      </w:tblGrid>
      <w:tr w:rsidR="00394E2D" w:rsidRPr="00394E2D" w14:paraId="2DDAAF4A" w14:textId="77777777" w:rsidTr="00394E2D">
        <w:trPr>
          <w:trHeight w:val="300"/>
          <w:tblCellSpacing w:w="0" w:type="dxa"/>
        </w:trPr>
        <w:tc>
          <w:tcPr>
            <w:tcW w:w="0" w:type="auto"/>
            <w:tcMar>
              <w:top w:w="105" w:type="dxa"/>
              <w:left w:w="0" w:type="dxa"/>
              <w:bottom w:w="105" w:type="dxa"/>
              <w:right w:w="180" w:type="dxa"/>
            </w:tcMar>
            <w:vAlign w:val="center"/>
            <w:hideMark/>
          </w:tcPr>
          <w:p w14:paraId="2124BF0E" w14:textId="77777777" w:rsidR="00394E2D" w:rsidRPr="00394E2D" w:rsidRDefault="00AA7284" w:rsidP="00394E2D">
            <w:pPr>
              <w:spacing w:after="150" w:line="300" w:lineRule="atLeast"/>
              <w:ind w:firstLine="0"/>
              <w:rPr>
                <w:rFonts w:ascii="Times New Roman" w:eastAsia="Times New Roman" w:hAnsi="Times New Roman" w:cs="Times New Roman"/>
                <w:sz w:val="21"/>
                <w:szCs w:val="21"/>
              </w:rPr>
            </w:pPr>
            <w:hyperlink r:id="rId9" w:history="1">
              <w:r w:rsidR="00394E2D" w:rsidRPr="00394E2D">
                <w:rPr>
                  <w:rFonts w:ascii="Times New Roman" w:eastAsia="Times New Roman" w:hAnsi="Times New Roman" w:cs="Times New Roman"/>
                  <w:color w:val="0000FF"/>
                  <w:sz w:val="21"/>
                  <w:szCs w:val="21"/>
                  <w:u w:val="single"/>
                </w:rPr>
                <w:t xml:space="preserve">Chris </w:t>
              </w:r>
              <w:proofErr w:type="spellStart"/>
              <w:r w:rsidR="00394E2D" w:rsidRPr="00394E2D">
                <w:rPr>
                  <w:rFonts w:ascii="Times New Roman" w:eastAsia="Times New Roman" w:hAnsi="Times New Roman" w:cs="Times New Roman"/>
                  <w:color w:val="0000FF"/>
                  <w:sz w:val="21"/>
                  <w:szCs w:val="21"/>
                  <w:u w:val="single"/>
                </w:rPr>
                <w:t>Stirewalt</w:t>
              </w:r>
              <w:proofErr w:type="spellEnd"/>
            </w:hyperlink>
          </w:p>
        </w:tc>
        <w:tc>
          <w:tcPr>
            <w:tcW w:w="0" w:type="auto"/>
            <w:noWrap/>
            <w:tcMar>
              <w:top w:w="105" w:type="dxa"/>
              <w:left w:w="0" w:type="dxa"/>
              <w:bottom w:w="105" w:type="dxa"/>
              <w:right w:w="180" w:type="dxa"/>
            </w:tcMar>
            <w:vAlign w:val="center"/>
            <w:hideMark/>
          </w:tcPr>
          <w:p w14:paraId="19C24E6F" w14:textId="77777777" w:rsidR="00394E2D" w:rsidRPr="00394E2D" w:rsidRDefault="00394E2D" w:rsidP="00394E2D">
            <w:pPr>
              <w:spacing w:after="150" w:line="300" w:lineRule="atLeast"/>
              <w:ind w:firstLine="0"/>
              <w:rPr>
                <w:rFonts w:ascii="Times New Roman" w:eastAsia="Times New Roman" w:hAnsi="Times New Roman" w:cs="Times New Roman"/>
                <w:sz w:val="21"/>
                <w:szCs w:val="21"/>
              </w:rPr>
            </w:pPr>
            <w:r w:rsidRPr="00394E2D">
              <w:rPr>
                <w:rFonts w:ascii="Times New Roman" w:eastAsia="Times New Roman" w:hAnsi="Times New Roman" w:cs="Times New Roman"/>
                <w:sz w:val="21"/>
                <w:szCs w:val="21"/>
              </w:rPr>
              <w:t>Jun 21</w:t>
            </w:r>
          </w:p>
        </w:tc>
        <w:tc>
          <w:tcPr>
            <w:tcW w:w="0" w:type="auto"/>
            <w:noWrap/>
            <w:tcMar>
              <w:top w:w="105" w:type="dxa"/>
              <w:left w:w="0" w:type="dxa"/>
              <w:bottom w:w="105" w:type="dxa"/>
              <w:right w:w="180" w:type="dxa"/>
            </w:tcMar>
            <w:vAlign w:val="center"/>
            <w:hideMark/>
          </w:tcPr>
          <w:p w14:paraId="4E47C3B4" w14:textId="77777777" w:rsidR="00394E2D" w:rsidRPr="00394E2D" w:rsidRDefault="00AA7284" w:rsidP="00394E2D">
            <w:pPr>
              <w:spacing w:after="150" w:line="300" w:lineRule="atLeast"/>
              <w:ind w:firstLine="45"/>
              <w:rPr>
                <w:rFonts w:ascii="Times New Roman" w:eastAsia="Times New Roman" w:hAnsi="Times New Roman" w:cs="Times New Roman"/>
                <w:sz w:val="21"/>
                <w:szCs w:val="21"/>
              </w:rPr>
            </w:pPr>
            <w:hyperlink r:id="rId10" w:history="1">
              <w:r w:rsidR="00394E2D" w:rsidRPr="00394E2D">
                <w:rPr>
                  <w:rFonts w:ascii="Times New Roman" w:eastAsia="Times New Roman" w:hAnsi="Times New Roman" w:cs="Times New Roman"/>
                  <w:color w:val="0000FF"/>
                  <w:sz w:val="21"/>
                  <w:szCs w:val="21"/>
                  <w:u w:val="single"/>
                </w:rPr>
                <w:t>100</w:t>
              </w:r>
            </w:hyperlink>
          </w:p>
        </w:tc>
        <w:tc>
          <w:tcPr>
            <w:tcW w:w="0" w:type="auto"/>
            <w:noWrap/>
            <w:tcMar>
              <w:top w:w="105" w:type="dxa"/>
              <w:left w:w="0" w:type="dxa"/>
              <w:bottom w:w="105" w:type="dxa"/>
              <w:right w:w="180" w:type="dxa"/>
            </w:tcMar>
            <w:vAlign w:val="center"/>
            <w:hideMark/>
          </w:tcPr>
          <w:p w14:paraId="322B9FE4" w14:textId="77777777" w:rsidR="00394E2D" w:rsidRPr="00394E2D" w:rsidRDefault="00AA7284" w:rsidP="00394E2D">
            <w:pPr>
              <w:spacing w:after="150" w:line="300" w:lineRule="atLeast"/>
              <w:ind w:firstLine="45"/>
              <w:rPr>
                <w:rFonts w:ascii="Times New Roman" w:eastAsia="Times New Roman" w:hAnsi="Times New Roman" w:cs="Times New Roman"/>
                <w:sz w:val="21"/>
                <w:szCs w:val="21"/>
              </w:rPr>
            </w:pPr>
            <w:hyperlink r:id="rId11" w:history="1">
              <w:r w:rsidR="00394E2D" w:rsidRPr="00394E2D">
                <w:rPr>
                  <w:rFonts w:ascii="Times New Roman" w:eastAsia="Times New Roman" w:hAnsi="Times New Roman" w:cs="Times New Roman"/>
                  <w:color w:val="0000FF"/>
                  <w:sz w:val="21"/>
                  <w:szCs w:val="21"/>
                  <w:u w:val="single"/>
                </w:rPr>
                <w:t>54</w:t>
              </w:r>
            </w:hyperlink>
          </w:p>
        </w:tc>
        <w:tc>
          <w:tcPr>
            <w:tcW w:w="0" w:type="auto"/>
            <w:noWrap/>
            <w:tcMar>
              <w:top w:w="105" w:type="dxa"/>
              <w:left w:w="0" w:type="dxa"/>
              <w:bottom w:w="105" w:type="dxa"/>
              <w:right w:w="0" w:type="dxa"/>
            </w:tcMar>
            <w:vAlign w:val="center"/>
            <w:hideMark/>
          </w:tcPr>
          <w:p w14:paraId="4EA1BCF4" w14:textId="77777777" w:rsidR="00394E2D" w:rsidRPr="00394E2D" w:rsidRDefault="00394E2D" w:rsidP="00394E2D">
            <w:pPr>
              <w:spacing w:after="150" w:line="300" w:lineRule="atLeast"/>
              <w:ind w:firstLine="45"/>
              <w:rPr>
                <w:rFonts w:ascii="Times New Roman" w:eastAsia="Times New Roman" w:hAnsi="Times New Roman" w:cs="Times New Roman"/>
                <w:sz w:val="21"/>
                <w:szCs w:val="21"/>
              </w:rPr>
            </w:pPr>
          </w:p>
        </w:tc>
      </w:tr>
    </w:tbl>
    <w:p w14:paraId="39836AC5" w14:textId="76124605" w:rsidR="00394E2D" w:rsidRPr="00394E2D" w:rsidRDefault="00394E2D" w:rsidP="00394E2D">
      <w:pPr>
        <w:shd w:val="clear" w:color="auto" w:fill="FFFFFF"/>
        <w:spacing w:line="240" w:lineRule="auto"/>
        <w:ind w:firstLine="0"/>
        <w:jc w:val="center"/>
        <w:rPr>
          <w:rFonts w:ascii="Times New Roman" w:eastAsia="Times New Roman" w:hAnsi="Times New Roman" w:cs="Times New Roman"/>
          <w:color w:val="1A1A1A"/>
          <w:sz w:val="29"/>
          <w:szCs w:val="29"/>
        </w:rPr>
      </w:pPr>
      <w:r w:rsidRPr="00394E2D">
        <w:rPr>
          <w:rFonts w:ascii="Times New Roman" w:eastAsia="Times New Roman" w:hAnsi="Times New Roman" w:cs="Times New Roman"/>
          <w:noProof/>
          <w:color w:val="0000FF"/>
          <w:sz w:val="29"/>
          <w:szCs w:val="29"/>
          <w:bdr w:val="none" w:sz="0" w:space="0" w:color="auto" w:frame="1"/>
        </w:rPr>
        <w:drawing>
          <wp:inline distT="0" distB="0" distL="0" distR="0" wp14:anchorId="632861B7" wp14:editId="103C5840">
            <wp:extent cx="5943600" cy="4160520"/>
            <wp:effectExtent l="0" t="0" r="0" b="0"/>
            <wp:docPr id="1" name="Picture 1">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r w:rsidRPr="00394E2D">
        <w:rPr>
          <w:rFonts w:ascii="Times New Roman" w:eastAsia="Times New Roman" w:hAnsi="Times New Roman" w:cs="Times New Roman"/>
          <w:color w:val="1A1A1A"/>
          <w:sz w:val="29"/>
          <w:szCs w:val="29"/>
        </w:rPr>
        <w:t>(Photograph by Justin K. Aller/Getty Images.)</w:t>
      </w:r>
    </w:p>
    <w:p w14:paraId="01A3ECF3" w14:textId="77777777" w:rsidR="00394E2D" w:rsidRPr="00394E2D" w:rsidRDefault="00394E2D" w:rsidP="00394E2D">
      <w:pPr>
        <w:shd w:val="clear" w:color="auto" w:fill="FFFFFF"/>
        <w:spacing w:after="240" w:line="384" w:lineRule="atLeast"/>
        <w:ind w:firstLine="0"/>
        <w:rPr>
          <w:rFonts w:ascii="Times New Roman" w:eastAsia="Times New Roman" w:hAnsi="Times New Roman" w:cs="Times New Roman"/>
          <w:color w:val="1A1A1A"/>
          <w:sz w:val="29"/>
          <w:szCs w:val="29"/>
        </w:rPr>
      </w:pPr>
      <w:r w:rsidRPr="00394E2D">
        <w:rPr>
          <w:rFonts w:ascii="Times New Roman" w:eastAsia="Times New Roman" w:hAnsi="Times New Roman" w:cs="Times New Roman"/>
          <w:color w:val="1A1A1A"/>
          <w:sz w:val="29"/>
          <w:szCs w:val="29"/>
        </w:rPr>
        <w:t xml:space="preserve">We have talked a great deal about the first federal observance of Juneteenth, and rightly so. There is much to grieve in the story of black Americans, and Martin Luther King Jr. Day, an honor for a martyr, is an appropriately somber occasion. </w:t>
      </w:r>
      <w:r w:rsidRPr="00394E2D">
        <w:rPr>
          <w:rFonts w:ascii="Times New Roman" w:eastAsia="Times New Roman" w:hAnsi="Times New Roman" w:cs="Times New Roman"/>
          <w:color w:val="1A1A1A"/>
          <w:sz w:val="29"/>
          <w:szCs w:val="29"/>
        </w:rPr>
        <w:lastRenderedPageBreak/>
        <w:t>But we must also always rejoice in our triumphs, and the destruction of slavery here is a triumph insufficiently celebrated.</w:t>
      </w:r>
    </w:p>
    <w:p w14:paraId="08C5D08A" w14:textId="77777777" w:rsidR="00394E2D" w:rsidRPr="00394E2D" w:rsidRDefault="00394E2D" w:rsidP="00394E2D">
      <w:pPr>
        <w:shd w:val="clear" w:color="auto" w:fill="FFFFFF"/>
        <w:spacing w:after="240" w:line="384" w:lineRule="atLeast"/>
        <w:ind w:firstLine="0"/>
        <w:rPr>
          <w:rFonts w:ascii="Times New Roman" w:eastAsia="Times New Roman" w:hAnsi="Times New Roman" w:cs="Times New Roman"/>
          <w:color w:val="1A1A1A"/>
          <w:sz w:val="29"/>
          <w:szCs w:val="29"/>
        </w:rPr>
      </w:pPr>
      <w:r w:rsidRPr="00394E2D">
        <w:rPr>
          <w:rFonts w:ascii="Times New Roman" w:eastAsia="Times New Roman" w:hAnsi="Times New Roman" w:cs="Times New Roman"/>
          <w:color w:val="1A1A1A"/>
          <w:sz w:val="29"/>
          <w:szCs w:val="29"/>
        </w:rPr>
        <w:t>“He has sounded forth the trumpet that shall never call retreat,”</w:t>
      </w:r>
      <w:hyperlink r:id="rId14" w:history="1">
        <w:r w:rsidRPr="00394E2D">
          <w:rPr>
            <w:rFonts w:ascii="Times New Roman" w:eastAsia="Times New Roman" w:hAnsi="Times New Roman" w:cs="Times New Roman"/>
            <w:color w:val="0000FF"/>
            <w:sz w:val="29"/>
            <w:szCs w:val="29"/>
            <w:u w:val="single"/>
          </w:rPr>
          <w:t> so the song goes</w:t>
        </w:r>
      </w:hyperlink>
      <w:r w:rsidRPr="00394E2D">
        <w:rPr>
          <w:rFonts w:ascii="Times New Roman" w:eastAsia="Times New Roman" w:hAnsi="Times New Roman" w:cs="Times New Roman"/>
          <w:color w:val="1A1A1A"/>
          <w:sz w:val="29"/>
          <w:szCs w:val="29"/>
        </w:rPr>
        <w:t>. “Oh, be swift, my soul, to answer Him! Be jubilant, my feet!”</w:t>
      </w:r>
    </w:p>
    <w:p w14:paraId="27DE02B2" w14:textId="77777777" w:rsidR="00394E2D" w:rsidRPr="00394E2D" w:rsidRDefault="00394E2D" w:rsidP="00394E2D">
      <w:pPr>
        <w:shd w:val="clear" w:color="auto" w:fill="FFFFFF"/>
        <w:spacing w:after="240" w:line="384" w:lineRule="atLeast"/>
        <w:ind w:firstLine="0"/>
        <w:rPr>
          <w:rFonts w:ascii="Times New Roman" w:eastAsia="Times New Roman" w:hAnsi="Times New Roman" w:cs="Times New Roman"/>
          <w:color w:val="1A1A1A"/>
          <w:sz w:val="29"/>
          <w:szCs w:val="29"/>
        </w:rPr>
      </w:pPr>
      <w:r w:rsidRPr="00394E2D">
        <w:rPr>
          <w:rFonts w:ascii="Times New Roman" w:eastAsia="Times New Roman" w:hAnsi="Times New Roman" w:cs="Times New Roman"/>
          <w:color w:val="1A1A1A"/>
          <w:sz w:val="29"/>
          <w:szCs w:val="29"/>
        </w:rPr>
        <w:t>But you probably did not notice the weekend’s other triumphal holiday from the Civil War, unless you happen to be one of us lucky sons or daughters of the Mountain State. Sunday was West Virginia Day, the celebration of the 158th anniversary of the creation of the state, a living testament to liberty.</w:t>
      </w:r>
    </w:p>
    <w:p w14:paraId="0B1A2D5D" w14:textId="77777777" w:rsidR="00394E2D" w:rsidRPr="00394E2D" w:rsidRDefault="00394E2D" w:rsidP="00394E2D">
      <w:pPr>
        <w:shd w:val="clear" w:color="auto" w:fill="FFFFFF"/>
        <w:spacing w:after="240" w:line="384" w:lineRule="atLeast"/>
        <w:ind w:firstLine="0"/>
        <w:rPr>
          <w:rFonts w:ascii="Times New Roman" w:eastAsia="Times New Roman" w:hAnsi="Times New Roman" w:cs="Times New Roman"/>
          <w:color w:val="1A1A1A"/>
          <w:sz w:val="29"/>
          <w:szCs w:val="29"/>
        </w:rPr>
      </w:pPr>
      <w:r w:rsidRPr="00394E2D">
        <w:rPr>
          <w:rFonts w:ascii="Times New Roman" w:eastAsia="Times New Roman" w:hAnsi="Times New Roman" w:cs="Times New Roman"/>
          <w:color w:val="1A1A1A"/>
          <w:sz w:val="29"/>
          <w:szCs w:val="29"/>
        </w:rPr>
        <w:t>Its creation was, ahem, a little shady. Even the state’s great benefactor, Abraham Lincoln, could only summon this weak defense: </w:t>
      </w:r>
      <w:r w:rsidRPr="00394E2D">
        <w:rPr>
          <w:rFonts w:ascii="Times New Roman" w:eastAsia="Times New Roman" w:hAnsi="Times New Roman" w:cs="Times New Roman"/>
          <w:i/>
          <w:iCs/>
          <w:color w:val="1A1A1A"/>
          <w:sz w:val="29"/>
          <w:szCs w:val="29"/>
        </w:rPr>
        <w:t>The division of a State is dreaded as a precedent. But a measure made expedient by a war, is no precedent for times of peace. It is said the admission of West Virginia is secession, and tolerated only because it is our secession. Well, if we can call it by that name, there is still difference enough between secession against the Constitution, and secession in favor of the Constitution.</w:t>
      </w:r>
    </w:p>
    <w:p w14:paraId="064AF795" w14:textId="77777777" w:rsidR="00394E2D" w:rsidRPr="00394E2D" w:rsidRDefault="00394E2D" w:rsidP="00394E2D">
      <w:pPr>
        <w:shd w:val="clear" w:color="auto" w:fill="FFFFFF"/>
        <w:spacing w:after="240" w:line="384" w:lineRule="atLeast"/>
        <w:ind w:firstLine="0"/>
        <w:rPr>
          <w:rFonts w:ascii="Times New Roman" w:eastAsia="Times New Roman" w:hAnsi="Times New Roman" w:cs="Times New Roman"/>
          <w:color w:val="1A1A1A"/>
          <w:sz w:val="29"/>
          <w:szCs w:val="29"/>
        </w:rPr>
      </w:pPr>
      <w:r w:rsidRPr="00394E2D">
        <w:rPr>
          <w:rFonts w:ascii="Times New Roman" w:eastAsia="Times New Roman" w:hAnsi="Times New Roman" w:cs="Times New Roman"/>
          <w:color w:val="1A1A1A"/>
          <w:sz w:val="29"/>
          <w:szCs w:val="29"/>
        </w:rPr>
        <w:t>The Great Emancipator, paragon of the Founders’ vision, defender of the Constitution, lo, unto his death, could basically come up with “Yeah, and so’s your sister…” to defend granting West Virginia its statehood. Plain Virginia, as my children obligingly call it, had the better legal case to make for reunification after the war was over. And by this week in 1863, Americans were coming around to the idea that the war was going to be over and in the Union’s favor … probably.</w:t>
      </w:r>
    </w:p>
    <w:p w14:paraId="0508C019" w14:textId="77777777" w:rsidR="00394E2D" w:rsidRPr="00394E2D" w:rsidRDefault="00394E2D" w:rsidP="00394E2D">
      <w:pPr>
        <w:shd w:val="clear" w:color="auto" w:fill="FFFFFF"/>
        <w:spacing w:after="240" w:line="384" w:lineRule="atLeast"/>
        <w:ind w:firstLine="0"/>
        <w:rPr>
          <w:rFonts w:ascii="Times New Roman" w:eastAsia="Times New Roman" w:hAnsi="Times New Roman" w:cs="Times New Roman"/>
          <w:color w:val="1A1A1A"/>
          <w:sz w:val="29"/>
          <w:szCs w:val="29"/>
        </w:rPr>
      </w:pPr>
      <w:r w:rsidRPr="00394E2D">
        <w:rPr>
          <w:rFonts w:ascii="Times New Roman" w:eastAsia="Times New Roman" w:hAnsi="Times New Roman" w:cs="Times New Roman"/>
          <w:color w:val="1A1A1A"/>
          <w:sz w:val="29"/>
          <w:szCs w:val="29"/>
        </w:rPr>
        <w:t>The previous year was the closest the United States has ever been to the end. In 1862, Gen. Robert E. Lee and his forces had run circles around Gen. George McClellan. European powers, led by cotton-hungry Britain, might have forced a ceasefire that would leave America permanently divided and crippled. The country that 78 years later would answer to Winston Churchill’s plea, “the New World, with all its power and might, [will step] forth to the rescue and the liberation of the old,” was very nearly done in by American slavers boosted by British textile barons.</w:t>
      </w:r>
    </w:p>
    <w:p w14:paraId="3BBE3A50" w14:textId="77777777" w:rsidR="00394E2D" w:rsidRPr="00394E2D" w:rsidRDefault="00394E2D" w:rsidP="00394E2D">
      <w:pPr>
        <w:shd w:val="clear" w:color="auto" w:fill="FFFFFF"/>
        <w:spacing w:after="240" w:line="384" w:lineRule="atLeast"/>
        <w:ind w:firstLine="0"/>
        <w:rPr>
          <w:rFonts w:ascii="Times New Roman" w:eastAsia="Times New Roman" w:hAnsi="Times New Roman" w:cs="Times New Roman"/>
          <w:color w:val="1A1A1A"/>
          <w:sz w:val="29"/>
          <w:szCs w:val="29"/>
        </w:rPr>
      </w:pPr>
      <w:r w:rsidRPr="00394E2D">
        <w:rPr>
          <w:rFonts w:ascii="Times New Roman" w:eastAsia="Times New Roman" w:hAnsi="Times New Roman" w:cs="Times New Roman"/>
          <w:color w:val="1A1A1A"/>
          <w:sz w:val="29"/>
          <w:szCs w:val="29"/>
        </w:rPr>
        <w:lastRenderedPageBreak/>
        <w:t>But, by this week in 1863, troops under Gen. Ulysses Grant had besieged the last Confederate stronghold on the Mississippi River at Vicksburg. Even better, Lincoln had in the spring evicted notable twerp and soon-to-be Democratic presidential nominee McClellan from command of the Army. Ominously for the South, the Battle of Antietam had shown that the slaughter of the war would be industrial in scale. The rebels could not match the ingenuity and productivity of the North. So, while the Confederate defeat at Gettysburg was still a week away, plans for life after the war were taking shape.</w:t>
      </w:r>
    </w:p>
    <w:p w14:paraId="0BCFEC3D" w14:textId="77777777" w:rsidR="00394E2D" w:rsidRPr="00394E2D" w:rsidRDefault="00394E2D" w:rsidP="00394E2D">
      <w:pPr>
        <w:shd w:val="clear" w:color="auto" w:fill="FFFFFF"/>
        <w:spacing w:after="240" w:line="384" w:lineRule="atLeast"/>
        <w:ind w:firstLine="0"/>
        <w:rPr>
          <w:rFonts w:ascii="Times New Roman" w:eastAsia="Times New Roman" w:hAnsi="Times New Roman" w:cs="Times New Roman"/>
          <w:color w:val="1A1A1A"/>
          <w:sz w:val="29"/>
          <w:szCs w:val="29"/>
        </w:rPr>
      </w:pPr>
      <w:r w:rsidRPr="00394E2D">
        <w:rPr>
          <w:rFonts w:ascii="Times New Roman" w:eastAsia="Times New Roman" w:hAnsi="Times New Roman" w:cs="Times New Roman"/>
          <w:color w:val="1A1A1A"/>
          <w:sz w:val="29"/>
          <w:szCs w:val="29"/>
        </w:rPr>
        <w:t>This is why West Virginia Day remains a big deal for the small population of the 35th state. The Constitution holds that no state can be divided by the federal government. Kentucky, Maine, and Vermont had all been part of other states, but their mother states had chosen separation and petitioned Washington. While the government in what was then Wheeling, Va., claimed to speak for the whole commonwealth</w:t>
      </w:r>
      <w:proofErr w:type="gramStart"/>
      <w:r w:rsidRPr="00394E2D">
        <w:rPr>
          <w:rFonts w:ascii="Times New Roman" w:eastAsia="Times New Roman" w:hAnsi="Times New Roman" w:cs="Times New Roman"/>
          <w:color w:val="1A1A1A"/>
          <w:sz w:val="29"/>
          <w:szCs w:val="29"/>
        </w:rPr>
        <w:t>—“</w:t>
      </w:r>
      <w:proofErr w:type="gramEnd"/>
      <w:r w:rsidRPr="00394E2D">
        <w:rPr>
          <w:rFonts w:ascii="Times New Roman" w:eastAsia="Times New Roman" w:hAnsi="Times New Roman" w:cs="Times New Roman"/>
          <w:color w:val="1A1A1A"/>
          <w:sz w:val="29"/>
          <w:szCs w:val="29"/>
        </w:rPr>
        <w:t>the restored government of Virginia”—that was far from the truth. Richmond would not fall for nearly two years and the people on the eastern side of the mountains surely did not recognize a bunch of businessmen, abolitionists, German immigrants, and </w:t>
      </w:r>
      <w:proofErr w:type="spellStart"/>
      <w:r w:rsidRPr="00394E2D">
        <w:rPr>
          <w:rFonts w:ascii="Times New Roman" w:eastAsia="Times New Roman" w:hAnsi="Times New Roman" w:cs="Times New Roman"/>
          <w:i/>
          <w:iCs/>
          <w:color w:val="1A1A1A"/>
          <w:sz w:val="29"/>
          <w:szCs w:val="29"/>
        </w:rPr>
        <w:t>damnYankees</w:t>
      </w:r>
      <w:proofErr w:type="spellEnd"/>
      <w:r w:rsidRPr="00394E2D">
        <w:rPr>
          <w:rFonts w:ascii="Times New Roman" w:eastAsia="Times New Roman" w:hAnsi="Times New Roman" w:cs="Times New Roman"/>
          <w:i/>
          <w:iCs/>
          <w:color w:val="1A1A1A"/>
          <w:sz w:val="29"/>
          <w:szCs w:val="29"/>
        </w:rPr>
        <w:t> </w:t>
      </w:r>
      <w:r w:rsidRPr="00394E2D">
        <w:rPr>
          <w:rFonts w:ascii="Times New Roman" w:eastAsia="Times New Roman" w:hAnsi="Times New Roman" w:cs="Times New Roman"/>
          <w:color w:val="1A1A1A"/>
          <w:sz w:val="29"/>
          <w:szCs w:val="29"/>
        </w:rPr>
        <w:t>350 miles away as their legitimate government.</w:t>
      </w:r>
    </w:p>
    <w:p w14:paraId="42A6A1CC" w14:textId="77777777" w:rsidR="00394E2D" w:rsidRPr="00394E2D" w:rsidRDefault="00394E2D" w:rsidP="00394E2D">
      <w:pPr>
        <w:shd w:val="clear" w:color="auto" w:fill="FFFFFF"/>
        <w:spacing w:after="240" w:line="384" w:lineRule="atLeast"/>
        <w:ind w:firstLine="0"/>
        <w:rPr>
          <w:rFonts w:ascii="Times New Roman" w:eastAsia="Times New Roman" w:hAnsi="Times New Roman" w:cs="Times New Roman"/>
          <w:color w:val="1A1A1A"/>
          <w:sz w:val="29"/>
          <w:szCs w:val="29"/>
        </w:rPr>
      </w:pPr>
      <w:r w:rsidRPr="00394E2D">
        <w:rPr>
          <w:rFonts w:ascii="Times New Roman" w:eastAsia="Times New Roman" w:hAnsi="Times New Roman" w:cs="Times New Roman"/>
          <w:color w:val="1A1A1A"/>
          <w:sz w:val="29"/>
          <w:szCs w:val="29"/>
        </w:rPr>
        <w:t xml:space="preserve">The western Virginians who broke away after the state joined the Confederacy two years prior had already provided most of the benefit they could to the federal cause. The Ohio River and rail lines to the west were secure and the foundries and factories along the river were churning out war materiel. The Confederates did not pose a significant threat west of the Allegheny Mountains even by the end of 1862, when the statehood bill had been presented to Lincoln. </w:t>
      </w:r>
      <w:proofErr w:type="gramStart"/>
      <w:r w:rsidRPr="00394E2D">
        <w:rPr>
          <w:rFonts w:ascii="Times New Roman" w:eastAsia="Times New Roman" w:hAnsi="Times New Roman" w:cs="Times New Roman"/>
          <w:color w:val="1A1A1A"/>
          <w:sz w:val="29"/>
          <w:szCs w:val="29"/>
        </w:rPr>
        <w:t>Certainly</w:t>
      </w:r>
      <w:proofErr w:type="gramEnd"/>
      <w:r w:rsidRPr="00394E2D">
        <w:rPr>
          <w:rFonts w:ascii="Times New Roman" w:eastAsia="Times New Roman" w:hAnsi="Times New Roman" w:cs="Times New Roman"/>
          <w:color w:val="1A1A1A"/>
          <w:sz w:val="29"/>
          <w:szCs w:val="29"/>
        </w:rPr>
        <w:t xml:space="preserve"> by the third summer of the war, it would have probably been better for Lincoln to maintain the status quo of the phony-baloney “restored government.”</w:t>
      </w:r>
    </w:p>
    <w:p w14:paraId="0D99ED73" w14:textId="77777777" w:rsidR="00394E2D" w:rsidRPr="00394E2D" w:rsidRDefault="00394E2D" w:rsidP="00394E2D">
      <w:pPr>
        <w:shd w:val="clear" w:color="auto" w:fill="FFFFFF"/>
        <w:spacing w:after="240" w:line="384" w:lineRule="atLeast"/>
        <w:ind w:firstLine="0"/>
        <w:rPr>
          <w:rFonts w:ascii="Times New Roman" w:eastAsia="Times New Roman" w:hAnsi="Times New Roman" w:cs="Times New Roman"/>
          <w:color w:val="1A1A1A"/>
          <w:sz w:val="29"/>
          <w:szCs w:val="29"/>
        </w:rPr>
      </w:pPr>
      <w:r w:rsidRPr="00394E2D">
        <w:rPr>
          <w:rFonts w:ascii="Times New Roman" w:eastAsia="Times New Roman" w:hAnsi="Times New Roman" w:cs="Times New Roman"/>
          <w:color w:val="1A1A1A"/>
          <w:sz w:val="29"/>
          <w:szCs w:val="29"/>
        </w:rPr>
        <w:t xml:space="preserve">The Radical Republicans in Congress had been pressing him hard for West Virginia statehood among other demands. Caving on a question of constitutional propriety did not appeal to Lincoln. It also could complicate his efforts to bring Virginia back. “Doubtless those in remaining Virginia would return to the Union, so to speak, less reluctantly without the division of the old state than </w:t>
      </w:r>
      <w:r w:rsidRPr="00394E2D">
        <w:rPr>
          <w:rFonts w:ascii="Times New Roman" w:eastAsia="Times New Roman" w:hAnsi="Times New Roman" w:cs="Times New Roman"/>
          <w:color w:val="1A1A1A"/>
          <w:sz w:val="29"/>
          <w:szCs w:val="29"/>
        </w:rPr>
        <w:lastRenderedPageBreak/>
        <w:t>with it,” he wrote. But West Virginians had “been true to the Union under very severe trials.” “We have so acted as to justify their hopes;” he wrote, “and we cannot fully retain their confidence, and co-operation, if we seem to break faith with them.” West Virginia had earned its place, the 35th star on the flag and the only state born of the Civil War.</w:t>
      </w:r>
    </w:p>
    <w:p w14:paraId="6536FC30" w14:textId="77777777" w:rsidR="00394E2D" w:rsidRPr="00394E2D" w:rsidRDefault="00394E2D" w:rsidP="00394E2D">
      <w:pPr>
        <w:shd w:val="clear" w:color="auto" w:fill="FFFFFF"/>
        <w:spacing w:after="240" w:line="384" w:lineRule="atLeast"/>
        <w:ind w:firstLine="0"/>
        <w:rPr>
          <w:rFonts w:ascii="Times New Roman" w:eastAsia="Times New Roman" w:hAnsi="Times New Roman" w:cs="Times New Roman"/>
          <w:color w:val="1A1A1A"/>
          <w:sz w:val="29"/>
          <w:szCs w:val="29"/>
        </w:rPr>
      </w:pPr>
      <w:r w:rsidRPr="00394E2D">
        <w:rPr>
          <w:rFonts w:ascii="Times New Roman" w:eastAsia="Times New Roman" w:hAnsi="Times New Roman" w:cs="Times New Roman"/>
          <w:color w:val="1A1A1A"/>
          <w:sz w:val="29"/>
          <w:szCs w:val="29"/>
        </w:rPr>
        <w:t xml:space="preserve">Today is a state holiday and celebrations will take place across West Virginia’s 55 counties. That’s a lot of terrain. West Virginia stretches as far to the east as the suburbs of Washington, D.C., and as far to the west as Detroit. Her southern tip is below Richmond, Va., but she goes as far north as New York City. In all that space, there are just 1.8 million </w:t>
      </w:r>
      <w:proofErr w:type="spellStart"/>
      <w:r w:rsidRPr="00394E2D">
        <w:rPr>
          <w:rFonts w:ascii="Times New Roman" w:eastAsia="Times New Roman" w:hAnsi="Times New Roman" w:cs="Times New Roman"/>
          <w:color w:val="1A1A1A"/>
          <w:sz w:val="29"/>
          <w:szCs w:val="29"/>
        </w:rPr>
        <w:t>souls</w:t>
      </w:r>
      <w:proofErr w:type="spellEnd"/>
      <w:r w:rsidRPr="00394E2D">
        <w:rPr>
          <w:rFonts w:ascii="Times New Roman" w:eastAsia="Times New Roman" w:hAnsi="Times New Roman" w:cs="Times New Roman"/>
          <w:color w:val="1A1A1A"/>
          <w:sz w:val="29"/>
          <w:szCs w:val="29"/>
        </w:rPr>
        <w:t>, about the same number as in the city of Phoenix. And today, they will proudly wave </w:t>
      </w:r>
      <w:hyperlink r:id="rId15" w:anchor="/media/File:Flag_of_West_Virginia.svg" w:history="1">
        <w:r w:rsidRPr="00394E2D">
          <w:rPr>
            <w:rFonts w:ascii="Times New Roman" w:eastAsia="Times New Roman" w:hAnsi="Times New Roman" w:cs="Times New Roman"/>
            <w:color w:val="0000FF"/>
            <w:sz w:val="29"/>
            <w:szCs w:val="29"/>
            <w:u w:val="single"/>
          </w:rPr>
          <w:t>the state flag</w:t>
        </w:r>
      </w:hyperlink>
      <w:r w:rsidRPr="00394E2D">
        <w:rPr>
          <w:rFonts w:ascii="Times New Roman" w:eastAsia="Times New Roman" w:hAnsi="Times New Roman" w:cs="Times New Roman"/>
          <w:color w:val="1A1A1A"/>
          <w:sz w:val="29"/>
          <w:szCs w:val="29"/>
        </w:rPr>
        <w:t>, at the center of which are three important reminders. The date of our statehood, </w:t>
      </w:r>
      <w:hyperlink r:id="rId16" w:history="1">
        <w:r w:rsidRPr="00394E2D">
          <w:rPr>
            <w:rFonts w:ascii="Times New Roman" w:eastAsia="Times New Roman" w:hAnsi="Times New Roman" w:cs="Times New Roman"/>
            <w:color w:val="0000FF"/>
            <w:sz w:val="29"/>
            <w:szCs w:val="29"/>
            <w:u w:val="single"/>
          </w:rPr>
          <w:t>the Phrygian or “liberty” cap</w:t>
        </w:r>
      </w:hyperlink>
      <w:r w:rsidRPr="00394E2D">
        <w:rPr>
          <w:rFonts w:ascii="Times New Roman" w:eastAsia="Times New Roman" w:hAnsi="Times New Roman" w:cs="Times New Roman"/>
          <w:color w:val="1A1A1A"/>
          <w:sz w:val="29"/>
          <w:szCs w:val="29"/>
        </w:rPr>
        <w:t> that is the symbol of freed slaves, and our motto: </w:t>
      </w:r>
      <w:proofErr w:type="spellStart"/>
      <w:r w:rsidRPr="00394E2D">
        <w:rPr>
          <w:rFonts w:ascii="Times New Roman" w:eastAsia="Times New Roman" w:hAnsi="Times New Roman" w:cs="Times New Roman"/>
          <w:i/>
          <w:iCs/>
          <w:color w:val="1A1A1A"/>
          <w:sz w:val="29"/>
          <w:szCs w:val="29"/>
        </w:rPr>
        <w:t>Montani</w:t>
      </w:r>
      <w:proofErr w:type="spellEnd"/>
      <w:r w:rsidRPr="00394E2D">
        <w:rPr>
          <w:rFonts w:ascii="Times New Roman" w:eastAsia="Times New Roman" w:hAnsi="Times New Roman" w:cs="Times New Roman"/>
          <w:i/>
          <w:iCs/>
          <w:color w:val="1A1A1A"/>
          <w:sz w:val="29"/>
          <w:szCs w:val="29"/>
        </w:rPr>
        <w:t xml:space="preserve"> semper </w:t>
      </w:r>
      <w:proofErr w:type="spellStart"/>
      <w:r w:rsidRPr="00394E2D">
        <w:rPr>
          <w:rFonts w:ascii="Times New Roman" w:eastAsia="Times New Roman" w:hAnsi="Times New Roman" w:cs="Times New Roman"/>
          <w:i/>
          <w:iCs/>
          <w:color w:val="1A1A1A"/>
          <w:sz w:val="29"/>
          <w:szCs w:val="29"/>
        </w:rPr>
        <w:t>liberi</w:t>
      </w:r>
      <w:proofErr w:type="spellEnd"/>
      <w:r w:rsidRPr="00394E2D">
        <w:rPr>
          <w:rFonts w:ascii="Times New Roman" w:eastAsia="Times New Roman" w:hAnsi="Times New Roman" w:cs="Times New Roman"/>
          <w:color w:val="1A1A1A"/>
          <w:sz w:val="29"/>
          <w:szCs w:val="29"/>
        </w:rPr>
        <w:t>, “Mountaineers are always free.”</w:t>
      </w:r>
    </w:p>
    <w:p w14:paraId="0975AC1C" w14:textId="77777777" w:rsidR="00394E2D" w:rsidRPr="00394E2D" w:rsidRDefault="00394E2D" w:rsidP="00394E2D">
      <w:pPr>
        <w:shd w:val="clear" w:color="auto" w:fill="FFFFFF"/>
        <w:spacing w:line="384" w:lineRule="atLeast"/>
        <w:ind w:firstLine="0"/>
        <w:rPr>
          <w:rFonts w:ascii="Times New Roman" w:eastAsia="Times New Roman" w:hAnsi="Times New Roman" w:cs="Times New Roman"/>
          <w:color w:val="1A1A1A"/>
          <w:sz w:val="29"/>
          <w:szCs w:val="29"/>
        </w:rPr>
      </w:pPr>
      <w:r w:rsidRPr="00394E2D">
        <w:rPr>
          <w:rFonts w:ascii="Times New Roman" w:eastAsia="Times New Roman" w:hAnsi="Times New Roman" w:cs="Times New Roman"/>
          <w:color w:val="1A1A1A"/>
          <w:sz w:val="29"/>
          <w:szCs w:val="29"/>
        </w:rPr>
        <w:t>So, if you want to keep going with the Juneteenth celebration of the defeat of slavery and the new birth of freedom, toast your friends in West Virginia today. (Moonshine is strictly optional.)</w:t>
      </w:r>
    </w:p>
    <w:p w14:paraId="7E2E0E59" w14:textId="6448895F" w:rsidR="009D492E" w:rsidRDefault="00394E2D" w:rsidP="009D492E">
      <w:pPr>
        <w:ind w:firstLine="0"/>
      </w:pPr>
      <w:r>
        <w:t>((((((((((((((((((((((((((((((((((((((((((((((((((((((((((((((((((((((((((((((((((()))))))))))))))))))))))))))</w:t>
      </w:r>
    </w:p>
    <w:p w14:paraId="43CF5FA7" w14:textId="77777777" w:rsidR="00BD0148" w:rsidRDefault="00BD0148" w:rsidP="00BD0148">
      <w:pPr>
        <w:pStyle w:val="Heading1"/>
        <w:shd w:val="clear" w:color="auto" w:fill="FFFFFF"/>
        <w:spacing w:before="0" w:beforeAutospacing="0" w:after="0" w:afterAutospacing="0" w:line="256" w:lineRule="atLeast"/>
        <w:textAlignment w:val="baseline"/>
        <w:rPr>
          <w:rFonts w:ascii="Source Serif Pro" w:hAnsi="Source Serif Pro"/>
          <w:b w:val="0"/>
          <w:bCs w:val="0"/>
          <w:color w:val="020202"/>
          <w:sz w:val="68"/>
          <w:szCs w:val="68"/>
        </w:rPr>
      </w:pPr>
      <w:r>
        <w:rPr>
          <w:rFonts w:ascii="Source Serif Pro" w:hAnsi="Source Serif Pro"/>
          <w:b w:val="0"/>
          <w:bCs w:val="0"/>
          <w:color w:val="020202"/>
          <w:sz w:val="68"/>
          <w:szCs w:val="68"/>
        </w:rPr>
        <w:t>Last shot: Alaska’s odd role at the end of the Civil War</w:t>
      </w:r>
    </w:p>
    <w:p w14:paraId="5F4E42DB" w14:textId="77777777" w:rsidR="00BB5DC5" w:rsidRPr="00BB5DC5" w:rsidRDefault="00BB5DC5" w:rsidP="00BB5DC5">
      <w:pPr>
        <w:shd w:val="clear" w:color="auto" w:fill="FFFFFF"/>
        <w:spacing w:after="0"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i/>
          <w:iCs/>
          <w:color w:val="000000"/>
          <w:szCs w:val="28"/>
          <w:bdr w:val="none" w:sz="0" w:space="0" w:color="auto" w:frame="1"/>
        </w:rPr>
        <w:t>By SUZANNE DOWNING</w:t>
      </w:r>
      <w:r w:rsidRPr="00BB5DC5">
        <w:rPr>
          <w:rFonts w:ascii="Source Sans Pro" w:eastAsia="Times New Roman" w:hAnsi="Source Sans Pro" w:cs="Times New Roman"/>
          <w:color w:val="000000"/>
          <w:szCs w:val="28"/>
        </w:rPr>
        <w:t> / </w:t>
      </w:r>
      <w:r w:rsidRPr="00BB5DC5">
        <w:rPr>
          <w:rFonts w:ascii="Source Sans Pro" w:eastAsia="Times New Roman" w:hAnsi="Source Sans Pro" w:cs="Times New Roman"/>
          <w:i/>
          <w:iCs/>
          <w:color w:val="000000"/>
          <w:szCs w:val="28"/>
          <w:bdr w:val="none" w:sz="0" w:space="0" w:color="auto" w:frame="1"/>
        </w:rPr>
        <w:t>MUST READ AMERICA</w:t>
      </w:r>
    </w:p>
    <w:p w14:paraId="5867C64A" w14:textId="77777777" w:rsidR="00BB5DC5" w:rsidRPr="00BB5DC5" w:rsidRDefault="00BB5DC5" w:rsidP="00BB5DC5">
      <w:pPr>
        <w:shd w:val="clear" w:color="auto" w:fill="FFFFFF"/>
        <w:spacing w:after="0"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i/>
          <w:iCs/>
          <w:color w:val="000000"/>
          <w:szCs w:val="28"/>
          <w:bdr w:val="none" w:sz="0" w:space="0" w:color="auto" w:frame="1"/>
        </w:rPr>
        <w:t>(Editor’s note: This column was published at Must Read Alaska on June 19, 2020 and is republished on June 22, 2021.)</w:t>
      </w:r>
    </w:p>
    <w:p w14:paraId="202EF2F4"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Americans are being carpet-bombed by stories about Juneteenth, celebrating the day that 155 years ago the final fighters of the Civil War got the memo that the slaves were emancipated. We’ll leave that to the other pundits to discuss, because we’ve got our own Civil War history in Alaska to review.</w:t>
      </w:r>
    </w:p>
    <w:p w14:paraId="442B4DF6"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lastRenderedPageBreak/>
        <w:t>While Texas was just getting word of the end of the war on this day in 1865, a Confederate war ship was still prosecuting a sponsored piracy campaign and taking down the commerce of the Union whaling industry.</w:t>
      </w:r>
    </w:p>
    <w:p w14:paraId="4C5AAF9B"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Few in America have heard of Alaska’s unique role in the end of the Civil War. </w:t>
      </w:r>
    </w:p>
    <w:p w14:paraId="4E0FB3F6" w14:textId="77777777" w:rsidR="00BB5DC5" w:rsidRPr="00BB5DC5" w:rsidRDefault="00BB5DC5" w:rsidP="00BB5DC5">
      <w:pPr>
        <w:shd w:val="clear" w:color="auto" w:fill="FFFFFF"/>
        <w:spacing w:after="0"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In June of 1865, the Confederate raiding ship </w:t>
      </w:r>
      <w:r w:rsidRPr="00BB5DC5">
        <w:rPr>
          <w:rFonts w:ascii="Source Sans Pro" w:eastAsia="Times New Roman" w:hAnsi="Source Sans Pro" w:cs="Times New Roman"/>
          <w:i/>
          <w:iCs/>
          <w:color w:val="000000"/>
          <w:szCs w:val="28"/>
          <w:bdr w:val="none" w:sz="0" w:space="0" w:color="auto" w:frame="1"/>
        </w:rPr>
        <w:t>CSS Shenandoah</w:t>
      </w:r>
      <w:r w:rsidRPr="00BB5DC5">
        <w:rPr>
          <w:rFonts w:ascii="Source Sans Pro" w:eastAsia="Times New Roman" w:hAnsi="Source Sans Pro" w:cs="Times New Roman"/>
          <w:color w:val="000000"/>
          <w:szCs w:val="28"/>
        </w:rPr>
        <w:t> was underway toward St. Lawrence Island, in the Western Bering Sea, where Yankee whaling ships were working. </w:t>
      </w:r>
    </w:p>
    <w:p w14:paraId="4B77B85D"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The war ship was burning and sinking the U.S. whaling fleet in its path after the captain of the Shenandoah had gotten rough coordinates for where the Yankee whalers were working. He took them from a whaling ship in the North Pacific. </w:t>
      </w:r>
    </w:p>
    <w:p w14:paraId="4AE89303"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By this time in 1865, the Shenandoah had destroyed a number of these American whaling ships — as many as 20.</w:t>
      </w:r>
    </w:p>
    <w:p w14:paraId="575CC204" w14:textId="77777777" w:rsidR="00BB5DC5" w:rsidRPr="00BB5DC5" w:rsidRDefault="00BB5DC5" w:rsidP="00BB5DC5">
      <w:pPr>
        <w:shd w:val="clear" w:color="auto" w:fill="FFFFFF"/>
        <w:spacing w:after="0"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On June 22, 1865 the </w:t>
      </w:r>
      <w:r w:rsidRPr="00BB5DC5">
        <w:rPr>
          <w:rFonts w:ascii="Source Sans Pro" w:eastAsia="Times New Roman" w:hAnsi="Source Sans Pro" w:cs="Times New Roman"/>
          <w:i/>
          <w:iCs/>
          <w:color w:val="000000"/>
          <w:szCs w:val="28"/>
          <w:bdr w:val="none" w:sz="0" w:space="0" w:color="auto" w:frame="1"/>
        </w:rPr>
        <w:t>Shenandoah</w:t>
      </w:r>
      <w:r w:rsidRPr="00BB5DC5">
        <w:rPr>
          <w:rFonts w:ascii="Source Sans Pro" w:eastAsia="Times New Roman" w:hAnsi="Source Sans Pro" w:cs="Times New Roman"/>
          <w:color w:val="000000"/>
          <w:szCs w:val="28"/>
        </w:rPr>
        <w:t> fired what is said in some accounts to be “the last shot” of the Civil War, aiming upon Yankee whalers, some 74 days after General Robert E. Lee had surrendered his Confederate forces at the Appomattox courthouse, and nearly two months after Confederate Army had actually ended the war on land.</w:t>
      </w:r>
    </w:p>
    <w:p w14:paraId="1C8BEAD2"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There are lots of credible sources that say the event occurred on June 28, 1865, and that whaling ships were still being burned and sunk right and left on June 22, but most historians agree on one thing: This was a well-executed mission and it decimated the whaling fleet.</w:t>
      </w:r>
    </w:p>
    <w:p w14:paraId="3EBC4C30" w14:textId="77777777" w:rsidR="00BB5DC5" w:rsidRPr="00BB5DC5" w:rsidRDefault="00BB5DC5" w:rsidP="00BB5DC5">
      <w:pPr>
        <w:shd w:val="clear" w:color="auto" w:fill="FFFFFF"/>
        <w:spacing w:after="0"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When Commanding Officer Lt. James Iredell Waddell of the </w:t>
      </w:r>
      <w:r w:rsidRPr="00BB5DC5">
        <w:rPr>
          <w:rFonts w:ascii="Source Sans Pro" w:eastAsia="Times New Roman" w:hAnsi="Source Sans Pro" w:cs="Times New Roman"/>
          <w:i/>
          <w:iCs/>
          <w:color w:val="000000"/>
          <w:szCs w:val="28"/>
          <w:bdr w:val="none" w:sz="0" w:space="0" w:color="auto" w:frame="1"/>
        </w:rPr>
        <w:t>Shenandoah</w:t>
      </w:r>
      <w:r w:rsidRPr="00BB5DC5">
        <w:rPr>
          <w:rFonts w:ascii="Source Sans Pro" w:eastAsia="Times New Roman" w:hAnsi="Source Sans Pro" w:cs="Times New Roman"/>
          <w:color w:val="000000"/>
          <w:szCs w:val="28"/>
        </w:rPr>
        <w:t> learned of the South’s surrender, he made his way south. Some accounts say he didn’t believe the war was over and was heading to the young state of California to shell San Francisco, another commercial center. California had supplied thousands of soldiers for the Union war effort, and troops from California had pushed the Confederate Army out of Arizona and New Mexico in 1862.</w:t>
      </w:r>
    </w:p>
    <w:p w14:paraId="58C3955E"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On the way south, his ship encountered a British ship that confirmed the war had ended and that if he showed back up in the United States he would be tried and hanged. </w:t>
      </w:r>
    </w:p>
    <w:p w14:paraId="62461F5F"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lastRenderedPageBreak/>
        <w:t>By this time, Waddell had a bounty on his head and he decided to sail his teak-hulled war ship on to Liverpool, England, where he surrendered on Nov. 6, 1865. </w:t>
      </w:r>
    </w:p>
    <w:p w14:paraId="372E72C1"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Waddell’s was the last surrender of the Civil War, and he presided over the lowering of the Confederate flag on his ship while at anchor on the River Mersey.</w:t>
      </w:r>
    </w:p>
    <w:p w14:paraId="0BF51787"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The ship itself was put in the custody of the British government via a letter that Captain Waddell penned himself and walked up the steps to the Liverpool Town Hall, presenting it to the Mayor of Liverpool. </w:t>
      </w:r>
    </w:p>
    <w:p w14:paraId="54945F79" w14:textId="77777777" w:rsidR="00BB5DC5" w:rsidRPr="00BB5DC5" w:rsidRDefault="00BB5DC5" w:rsidP="00BB5DC5">
      <w:pPr>
        <w:shd w:val="clear" w:color="auto" w:fill="FFFFFF"/>
        <w:spacing w:after="0"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The </w:t>
      </w:r>
      <w:r w:rsidRPr="00BB5DC5">
        <w:rPr>
          <w:rFonts w:ascii="Source Sans Pro" w:eastAsia="Times New Roman" w:hAnsi="Source Sans Pro" w:cs="Times New Roman"/>
          <w:i/>
          <w:iCs/>
          <w:color w:val="000000"/>
          <w:szCs w:val="28"/>
          <w:bdr w:val="none" w:sz="0" w:space="0" w:color="auto" w:frame="1"/>
        </w:rPr>
        <w:t>Shenandoah </w:t>
      </w:r>
      <w:r w:rsidRPr="00BB5DC5">
        <w:rPr>
          <w:rFonts w:ascii="Source Sans Pro" w:eastAsia="Times New Roman" w:hAnsi="Source Sans Pro" w:cs="Times New Roman"/>
          <w:color w:val="000000"/>
          <w:szCs w:val="28"/>
        </w:rPr>
        <w:t>is the only Confederate ship to circumnavigate the globe. Her flag is now in the possession of the American Civil War Museum, which brings it out only occasionally, due to its size.</w:t>
      </w:r>
    </w:p>
    <w:p w14:paraId="5B1F7F18" w14:textId="5F331541" w:rsidR="00BB5DC5" w:rsidRPr="00BB5DC5" w:rsidRDefault="00BB5DC5" w:rsidP="00BB5DC5">
      <w:pPr>
        <w:spacing w:after="0" w:line="240" w:lineRule="auto"/>
        <w:ind w:firstLine="0"/>
        <w:rPr>
          <w:rFonts w:ascii="Times New Roman" w:eastAsia="Times New Roman" w:hAnsi="Times New Roman" w:cs="Times New Roman"/>
          <w:szCs w:val="28"/>
        </w:rPr>
      </w:pPr>
      <w:r w:rsidRPr="00BB5DC5">
        <w:rPr>
          <w:rFonts w:ascii="Times New Roman" w:eastAsia="Times New Roman" w:hAnsi="Times New Roman" w:cs="Times New Roman"/>
          <w:noProof/>
          <w:sz w:val="24"/>
          <w:szCs w:val="24"/>
        </w:rPr>
        <w:drawing>
          <wp:inline distT="0" distB="0" distL="0" distR="0" wp14:anchorId="288DB465" wp14:editId="75768757">
            <wp:extent cx="5151120" cy="5151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1120" cy="5151120"/>
                    </a:xfrm>
                    <a:prstGeom prst="rect">
                      <a:avLst/>
                    </a:prstGeom>
                    <a:noFill/>
                    <a:ln>
                      <a:noFill/>
                    </a:ln>
                  </pic:spPr>
                </pic:pic>
              </a:graphicData>
            </a:graphic>
          </wp:inline>
        </w:drawing>
      </w:r>
      <w:r w:rsidRPr="00BB5DC5">
        <w:rPr>
          <w:rFonts w:ascii="Times New Roman" w:eastAsia="Times New Roman" w:hAnsi="Times New Roman" w:cs="Times New Roman"/>
          <w:sz w:val="24"/>
          <w:szCs w:val="24"/>
        </w:rPr>
        <w:t> </w:t>
      </w:r>
      <w:hyperlink r:id="rId18" w:tgtFrame="_blank" w:history="1">
        <w:r w:rsidRPr="00BB5DC5">
          <w:rPr>
            <w:rFonts w:ascii="Times New Roman" w:eastAsia="Times New Roman" w:hAnsi="Times New Roman" w:cs="Times New Roman"/>
            <w:b/>
            <w:bCs/>
            <w:i/>
            <w:iCs/>
            <w:color w:val="020202"/>
            <w:szCs w:val="28"/>
            <w:u w:val="single"/>
            <w:bdr w:val="none" w:sz="0" w:space="0" w:color="auto" w:frame="1"/>
          </w:rPr>
          <w:t>The Shenandoah’s flag</w:t>
        </w:r>
      </w:hyperlink>
      <w:r w:rsidRPr="00BB5DC5">
        <w:rPr>
          <w:rFonts w:ascii="Times New Roman" w:eastAsia="Times New Roman" w:hAnsi="Times New Roman" w:cs="Times New Roman"/>
          <w:i/>
          <w:iCs/>
          <w:szCs w:val="28"/>
          <w:bdr w:val="none" w:sz="0" w:space="0" w:color="auto" w:frame="1"/>
        </w:rPr>
        <w:t> is rarely</w:t>
      </w:r>
      <w:r w:rsidRPr="00BB5DC5">
        <w:rPr>
          <w:rFonts w:ascii="Times New Roman" w:eastAsia="Times New Roman" w:hAnsi="Times New Roman" w:cs="Times New Roman"/>
          <w:szCs w:val="28"/>
        </w:rPr>
        <w:t> </w:t>
      </w:r>
      <w:r w:rsidRPr="00BB5DC5">
        <w:rPr>
          <w:rFonts w:ascii="Times New Roman" w:eastAsia="Times New Roman" w:hAnsi="Times New Roman" w:cs="Times New Roman"/>
          <w:i/>
          <w:iCs/>
          <w:szCs w:val="28"/>
          <w:bdr w:val="none" w:sz="0" w:space="0" w:color="auto" w:frame="1"/>
        </w:rPr>
        <w:t>displayed due to its size (roughly 7 feet x 12 feet)</w:t>
      </w:r>
      <w:r w:rsidRPr="00BB5DC5">
        <w:rPr>
          <w:rFonts w:ascii="Times New Roman" w:eastAsia="Times New Roman" w:hAnsi="Times New Roman" w:cs="Times New Roman"/>
          <w:szCs w:val="28"/>
        </w:rPr>
        <w:t>.</w:t>
      </w:r>
    </w:p>
    <w:p w14:paraId="625BA943" w14:textId="77777777" w:rsidR="00BB5DC5" w:rsidRPr="00BB5DC5" w:rsidRDefault="00BB5DC5" w:rsidP="00BB5DC5">
      <w:pPr>
        <w:shd w:val="clear" w:color="auto" w:fill="FFFFFF"/>
        <w:spacing w:after="0"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lastRenderedPageBreak/>
        <w:t>The </w:t>
      </w:r>
      <w:r w:rsidRPr="00BB5DC5">
        <w:rPr>
          <w:rFonts w:ascii="Source Sans Pro" w:eastAsia="Times New Roman" w:hAnsi="Source Sans Pro" w:cs="Times New Roman"/>
          <w:i/>
          <w:iCs/>
          <w:color w:val="000000"/>
          <w:szCs w:val="28"/>
          <w:bdr w:val="none" w:sz="0" w:space="0" w:color="auto" w:frame="1"/>
        </w:rPr>
        <w:t>Shenandoah</w:t>
      </w:r>
      <w:r w:rsidRPr="00BB5DC5">
        <w:rPr>
          <w:rFonts w:ascii="Source Sans Pro" w:eastAsia="Times New Roman" w:hAnsi="Source Sans Pro" w:cs="Times New Roman"/>
          <w:color w:val="000000"/>
          <w:szCs w:val="28"/>
        </w:rPr>
        <w:t>, which was commissioned to destroy the commerce of the North, had spent nearly a year at sea and had captured 38 ships — two thirds of them after the Confederacy had surrendered. Waddell had reportedly taken more than 1,000 Union prisoners. </w:t>
      </w:r>
    </w:p>
    <w:p w14:paraId="71795E9B"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The history of how the news reached Captain Waddell is conflicted. The Civil War Museum says that raids continued in Alaska, which was in Russian ownership at the time, until August.</w:t>
      </w:r>
    </w:p>
    <w:p w14:paraId="582F5665"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After the Civil War ended, the whaling business fell on hard times, as it was no longer essential to the war effort, and with so many of the Union whaling vessels destroyed, America lost footing in the world as a leader in shipping.</w:t>
      </w:r>
    </w:p>
    <w:p w14:paraId="2B1244B9"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And now, 155 years later, Democrats are destroying the monuments to their Confederate war heroes, and, ironically, they are still trying to destroy United States commerce. Also somewhat ironically, Republicans are still trying to respect the confederacy and its history, because it is the history of the nation. </w:t>
      </w:r>
    </w:p>
    <w:p w14:paraId="76E3337D"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Alaska had a unique role back in the 1860s. It was not American territory, but it soon became part of the United States under the advocacy of abolitionist William Seward, secretary of State for President Abraham Lincoln. Democrats in Alaska are now trying to remove the statue of Seward from in front of the Capitol.</w:t>
      </w:r>
    </w:p>
    <w:p w14:paraId="053B2ACA" w14:textId="77777777" w:rsidR="00BB5DC5" w:rsidRPr="00BB5DC5" w:rsidRDefault="00BB5DC5" w:rsidP="00BB5DC5">
      <w:pPr>
        <w:shd w:val="clear" w:color="auto" w:fill="FFFFFF"/>
        <w:spacing w:before="225" w:after="225"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color w:val="000000"/>
          <w:szCs w:val="28"/>
        </w:rPr>
        <w:t>A nation should be able to talk about its Civil War without getting into another one. The important lesson is that we learn from history, so that we don’t repeat it.</w:t>
      </w:r>
    </w:p>
    <w:p w14:paraId="4DCAEFE1" w14:textId="3F0A2E33" w:rsidR="00394E2D" w:rsidRDefault="00BB5DC5" w:rsidP="00BB5DC5">
      <w:pPr>
        <w:shd w:val="clear" w:color="auto" w:fill="FFFFFF"/>
        <w:spacing w:after="0" w:line="240" w:lineRule="auto"/>
        <w:ind w:firstLine="0"/>
        <w:textAlignment w:val="baseline"/>
        <w:rPr>
          <w:rFonts w:ascii="Source Sans Pro" w:eastAsia="Times New Roman" w:hAnsi="Source Sans Pro" w:cs="Times New Roman"/>
          <w:color w:val="000000"/>
          <w:szCs w:val="28"/>
        </w:rPr>
      </w:pPr>
      <w:r w:rsidRPr="00BB5DC5">
        <w:rPr>
          <w:rFonts w:ascii="Source Sans Pro" w:eastAsia="Times New Roman" w:hAnsi="Source Sans Pro" w:cs="Times New Roman"/>
          <w:i/>
          <w:iCs/>
          <w:color w:val="000000"/>
          <w:szCs w:val="28"/>
          <w:bdr w:val="none" w:sz="0" w:space="0" w:color="auto" w:frame="1"/>
        </w:rPr>
        <w:t xml:space="preserve">Suzanne Downing is editor and publisher of </w:t>
      </w:r>
      <w:proofErr w:type="gramStart"/>
      <w:r w:rsidRPr="00BB5DC5">
        <w:rPr>
          <w:rFonts w:ascii="Source Sans Pro" w:eastAsia="Times New Roman" w:hAnsi="Source Sans Pro" w:cs="Times New Roman"/>
          <w:i/>
          <w:iCs/>
          <w:color w:val="000000"/>
          <w:szCs w:val="28"/>
          <w:bdr w:val="none" w:sz="0" w:space="0" w:color="auto" w:frame="1"/>
        </w:rPr>
        <w:t>Must Read</w:t>
      </w:r>
      <w:proofErr w:type="gramEnd"/>
      <w:r w:rsidRPr="00BB5DC5">
        <w:rPr>
          <w:rFonts w:ascii="Source Sans Pro" w:eastAsia="Times New Roman" w:hAnsi="Source Sans Pro" w:cs="Times New Roman"/>
          <w:i/>
          <w:iCs/>
          <w:color w:val="000000"/>
          <w:szCs w:val="28"/>
          <w:bdr w:val="none" w:sz="0" w:space="0" w:color="auto" w:frame="1"/>
        </w:rPr>
        <w:t xml:space="preserve"> Alaska and writes a Must Read America column for </w:t>
      </w:r>
      <w:proofErr w:type="spellStart"/>
      <w:r w:rsidRPr="00BB5DC5">
        <w:rPr>
          <w:rFonts w:ascii="Source Sans Pro" w:eastAsia="Times New Roman" w:hAnsi="Source Sans Pro" w:cs="Times New Roman"/>
          <w:i/>
          <w:iCs/>
          <w:color w:val="000000"/>
          <w:szCs w:val="28"/>
          <w:bdr w:val="none" w:sz="0" w:space="0" w:color="auto" w:frame="1"/>
        </w:rPr>
        <w:t>NewsMax</w:t>
      </w:r>
      <w:proofErr w:type="spellEnd"/>
      <w:r w:rsidRPr="00BB5DC5">
        <w:rPr>
          <w:rFonts w:ascii="Source Sans Pro" w:eastAsia="Times New Roman" w:hAnsi="Source Sans Pro" w:cs="Times New Roman"/>
          <w:i/>
          <w:iCs/>
          <w:color w:val="000000"/>
          <w:szCs w:val="28"/>
          <w:bdr w:val="none" w:sz="0" w:space="0" w:color="auto" w:frame="1"/>
        </w:rPr>
        <w:t>.</w:t>
      </w:r>
    </w:p>
    <w:p w14:paraId="049B38B7" w14:textId="51DB8452" w:rsidR="00BB5DC5" w:rsidRDefault="00BB5DC5" w:rsidP="00BB5DC5">
      <w:pPr>
        <w:pBdr>
          <w:bottom w:val="dotted" w:sz="24" w:space="1" w:color="auto"/>
        </w:pBdr>
        <w:shd w:val="clear" w:color="auto" w:fill="FFFFFF"/>
        <w:spacing w:after="0" w:line="240" w:lineRule="auto"/>
        <w:ind w:firstLine="0"/>
        <w:textAlignment w:val="baseline"/>
        <w:rPr>
          <w:rFonts w:ascii="Source Sans Pro" w:eastAsia="Times New Roman" w:hAnsi="Source Sans Pro" w:cs="Times New Roman"/>
          <w:color w:val="000000"/>
          <w:szCs w:val="28"/>
        </w:rPr>
      </w:pPr>
    </w:p>
    <w:p w14:paraId="5CAC8FF4" w14:textId="631B698B" w:rsidR="000855D9" w:rsidRDefault="000855D9" w:rsidP="00BB5DC5">
      <w:pPr>
        <w:shd w:val="clear" w:color="auto" w:fill="FFFFFF"/>
        <w:spacing w:after="0" w:line="240" w:lineRule="auto"/>
        <w:ind w:firstLine="0"/>
        <w:textAlignment w:val="baseline"/>
        <w:rPr>
          <w:rFonts w:ascii="Source Sans Pro" w:eastAsia="Times New Roman" w:hAnsi="Source Sans Pro" w:cs="Times New Roman"/>
          <w:color w:val="000000"/>
          <w:szCs w:val="28"/>
        </w:rPr>
      </w:pPr>
    </w:p>
    <w:p w14:paraId="5E36C13B" w14:textId="77777777" w:rsidR="00F67E16" w:rsidRDefault="00F67E16" w:rsidP="00F67E16">
      <w:pPr>
        <w:pStyle w:val="Heading4"/>
        <w:shd w:val="clear" w:color="auto" w:fill="2C63AE"/>
        <w:spacing w:before="0"/>
        <w:ind w:right="120"/>
        <w:textAlignment w:val="baseline"/>
        <w:rPr>
          <w:rFonts w:ascii="Helvetica" w:hAnsi="Helvetica" w:cs="Helvetica"/>
          <w:caps/>
          <w:color w:val="FFFFFF"/>
          <w:spacing w:val="12"/>
          <w:sz w:val="24"/>
        </w:rPr>
      </w:pPr>
      <w:r>
        <w:rPr>
          <w:rFonts w:ascii="Helvetica" w:hAnsi="Helvetica" w:cs="Helvetica"/>
          <w:caps/>
          <w:color w:val="FFFFFF"/>
          <w:spacing w:val="12"/>
        </w:rPr>
        <w:t>REVIEW</w:t>
      </w:r>
    </w:p>
    <w:p w14:paraId="759FE0A1" w14:textId="77777777" w:rsidR="00F67E16" w:rsidRDefault="00AA7284" w:rsidP="00F67E16">
      <w:pPr>
        <w:pStyle w:val="Heading3"/>
        <w:shd w:val="clear" w:color="auto" w:fill="FFFFFF"/>
        <w:spacing w:before="0" w:beforeAutospacing="0" w:after="0" w:afterAutospacing="0"/>
        <w:textAlignment w:val="baseline"/>
        <w:rPr>
          <w:rFonts w:ascii="Helvetica" w:hAnsi="Helvetica" w:cs="Helvetica"/>
          <w:b w:val="0"/>
          <w:bCs w:val="0"/>
          <w:caps/>
          <w:color w:val="767676"/>
          <w:spacing w:val="16"/>
        </w:rPr>
      </w:pPr>
      <w:hyperlink r:id="rId19" w:history="1">
        <w:r w:rsidR="00F67E16">
          <w:rPr>
            <w:rStyle w:val="Hyperlink"/>
            <w:rFonts w:ascii="Helvetica" w:hAnsi="Helvetica" w:cs="Helvetica"/>
            <w:b w:val="0"/>
            <w:bCs w:val="0"/>
            <w:caps/>
            <w:spacing w:val="16"/>
            <w:bdr w:val="none" w:sz="0" w:space="0" w:color="auto" w:frame="1"/>
          </w:rPr>
          <w:t>BOOK REVIEWS</w:t>
        </w:r>
      </w:hyperlink>
    </w:p>
    <w:p w14:paraId="1179656B" w14:textId="77777777" w:rsidR="00F67E16" w:rsidRDefault="00F67E16" w:rsidP="00F67E16">
      <w:pPr>
        <w:pStyle w:val="Heading1"/>
        <w:shd w:val="clear" w:color="auto" w:fill="FFFFFF"/>
        <w:spacing w:before="0" w:beforeAutospacing="0" w:after="225" w:afterAutospacing="0"/>
        <w:textAlignment w:val="baseline"/>
        <w:rPr>
          <w:rFonts w:ascii="Helvetica" w:hAnsi="Helvetica" w:cs="Helvetica"/>
          <w:b w:val="0"/>
          <w:bCs w:val="0"/>
          <w:color w:val="333333"/>
          <w:spacing w:val="-1"/>
        </w:rPr>
      </w:pPr>
      <w:r>
        <w:rPr>
          <w:rFonts w:ascii="Helvetica" w:hAnsi="Helvetica" w:cs="Helvetica"/>
          <w:b w:val="0"/>
          <w:bCs w:val="0"/>
          <w:color w:val="333333"/>
          <w:spacing w:val="-1"/>
        </w:rPr>
        <w:t xml:space="preserve">A Woman Is Committed </w:t>
      </w:r>
      <w:proofErr w:type="gramStart"/>
      <w:r>
        <w:rPr>
          <w:rFonts w:ascii="Helvetica" w:hAnsi="Helvetica" w:cs="Helvetica"/>
          <w:b w:val="0"/>
          <w:bCs w:val="0"/>
          <w:color w:val="333333"/>
          <w:spacing w:val="-1"/>
        </w:rPr>
        <w:t>To</w:t>
      </w:r>
      <w:proofErr w:type="gramEnd"/>
      <w:r>
        <w:rPr>
          <w:rFonts w:ascii="Helvetica" w:hAnsi="Helvetica" w:cs="Helvetica"/>
          <w:b w:val="0"/>
          <w:bCs w:val="0"/>
          <w:color w:val="333333"/>
          <w:spacing w:val="-1"/>
        </w:rPr>
        <w:t xml:space="preserve"> An Asylum For Thinking In 'The Woman They Could Not Silence'</w:t>
      </w:r>
    </w:p>
    <w:p w14:paraId="7934871E" w14:textId="77777777" w:rsidR="00F67E16" w:rsidRDefault="00F67E16" w:rsidP="00F67E16">
      <w:pPr>
        <w:pStyle w:val="share-toolsservice"/>
        <w:numPr>
          <w:ilvl w:val="0"/>
          <w:numId w:val="1"/>
        </w:numPr>
        <w:shd w:val="clear" w:color="auto" w:fill="FFFFFF"/>
        <w:spacing w:before="0" w:beforeAutospacing="0" w:after="0" w:afterAutospacing="0"/>
        <w:textAlignment w:val="baseline"/>
        <w:rPr>
          <w:rFonts w:ascii="Helvetica" w:hAnsi="Helvetica" w:cs="Helvetica"/>
          <w:color w:val="000000"/>
          <w:sz w:val="21"/>
          <w:szCs w:val="21"/>
        </w:rPr>
      </w:pPr>
      <w:r>
        <w:rPr>
          <w:rFonts w:ascii="Helvetica" w:hAnsi="Helvetica" w:cs="Helvetica"/>
          <w:b/>
          <w:bCs/>
          <w:color w:val="000000"/>
          <w:sz w:val="21"/>
          <w:szCs w:val="21"/>
          <w:bdr w:val="none" w:sz="0" w:space="0" w:color="auto" w:frame="1"/>
        </w:rPr>
        <w:lastRenderedPageBreak/>
        <w:t>Facebook</w:t>
      </w:r>
    </w:p>
    <w:p w14:paraId="6F309483" w14:textId="77777777" w:rsidR="00F67E16" w:rsidRDefault="00F67E16" w:rsidP="00F67E16">
      <w:pPr>
        <w:pStyle w:val="share-toolsservice"/>
        <w:numPr>
          <w:ilvl w:val="0"/>
          <w:numId w:val="1"/>
        </w:numPr>
        <w:shd w:val="clear" w:color="auto" w:fill="FFFFFF"/>
        <w:spacing w:before="0" w:beforeAutospacing="0" w:after="0" w:afterAutospacing="0"/>
        <w:textAlignment w:val="baseline"/>
        <w:rPr>
          <w:rFonts w:ascii="Helvetica" w:hAnsi="Helvetica" w:cs="Helvetica"/>
          <w:color w:val="000000"/>
          <w:sz w:val="21"/>
          <w:szCs w:val="21"/>
        </w:rPr>
      </w:pPr>
      <w:r>
        <w:rPr>
          <w:rFonts w:ascii="Helvetica" w:hAnsi="Helvetica" w:cs="Helvetica"/>
          <w:b/>
          <w:bCs/>
          <w:color w:val="000000"/>
          <w:sz w:val="21"/>
          <w:szCs w:val="21"/>
          <w:bdr w:val="none" w:sz="0" w:space="0" w:color="auto" w:frame="1"/>
        </w:rPr>
        <w:t>Twitter</w:t>
      </w:r>
    </w:p>
    <w:p w14:paraId="35BE674B" w14:textId="77777777" w:rsidR="00F67E16" w:rsidRDefault="00F67E16" w:rsidP="00F67E16">
      <w:pPr>
        <w:pStyle w:val="share-toolsservice"/>
        <w:numPr>
          <w:ilvl w:val="0"/>
          <w:numId w:val="1"/>
        </w:numPr>
        <w:shd w:val="clear" w:color="auto" w:fill="FFFFFF"/>
        <w:spacing w:before="0" w:beforeAutospacing="0" w:after="0" w:afterAutospacing="0"/>
        <w:textAlignment w:val="baseline"/>
        <w:rPr>
          <w:rFonts w:ascii="Helvetica" w:hAnsi="Helvetica" w:cs="Helvetica"/>
          <w:color w:val="000000"/>
          <w:sz w:val="21"/>
          <w:szCs w:val="21"/>
        </w:rPr>
      </w:pPr>
      <w:r>
        <w:rPr>
          <w:rFonts w:ascii="Helvetica" w:hAnsi="Helvetica" w:cs="Helvetica"/>
          <w:b/>
          <w:bCs/>
          <w:color w:val="000000"/>
          <w:sz w:val="21"/>
          <w:szCs w:val="21"/>
          <w:bdr w:val="none" w:sz="0" w:space="0" w:color="auto" w:frame="1"/>
        </w:rPr>
        <w:t>Flipboard</w:t>
      </w:r>
    </w:p>
    <w:p w14:paraId="648D6BE8" w14:textId="77777777" w:rsidR="00F67E16" w:rsidRDefault="00F67E16" w:rsidP="00F67E16">
      <w:pPr>
        <w:pStyle w:val="share-toolsservice"/>
        <w:numPr>
          <w:ilvl w:val="0"/>
          <w:numId w:val="1"/>
        </w:numPr>
        <w:shd w:val="clear" w:color="auto" w:fill="FFFFFF"/>
        <w:spacing w:before="0" w:beforeAutospacing="0" w:after="0" w:afterAutospacing="0"/>
        <w:textAlignment w:val="baseline"/>
        <w:rPr>
          <w:rFonts w:ascii="Helvetica" w:hAnsi="Helvetica" w:cs="Helvetica"/>
          <w:color w:val="000000"/>
          <w:sz w:val="21"/>
          <w:szCs w:val="21"/>
        </w:rPr>
      </w:pPr>
      <w:r>
        <w:rPr>
          <w:rFonts w:ascii="Helvetica" w:hAnsi="Helvetica" w:cs="Helvetica"/>
          <w:b/>
          <w:bCs/>
          <w:color w:val="000000"/>
          <w:sz w:val="21"/>
          <w:szCs w:val="21"/>
          <w:bdr w:val="none" w:sz="0" w:space="0" w:color="auto" w:frame="1"/>
        </w:rPr>
        <w:t>Email</w:t>
      </w:r>
    </w:p>
    <w:p w14:paraId="20717DF2" w14:textId="77777777" w:rsidR="00F67E16" w:rsidRDefault="00F67E16" w:rsidP="00F67E16">
      <w:pPr>
        <w:shd w:val="clear" w:color="auto" w:fill="FFFFFF"/>
        <w:textAlignment w:val="baseline"/>
        <w:rPr>
          <w:rFonts w:ascii="inherit" w:hAnsi="inherit" w:cs="Helvetica"/>
          <w:color w:val="767676"/>
          <w:sz w:val="21"/>
          <w:szCs w:val="21"/>
        </w:rPr>
      </w:pPr>
      <w:r>
        <w:rPr>
          <w:rStyle w:val="Date1"/>
          <w:rFonts w:ascii="inherit" w:hAnsi="inherit" w:cs="Helvetica"/>
          <w:color w:val="767676"/>
          <w:sz w:val="21"/>
          <w:szCs w:val="21"/>
          <w:bdr w:val="none" w:sz="0" w:space="0" w:color="auto" w:frame="1"/>
        </w:rPr>
        <w:t>June 23, 2021</w:t>
      </w:r>
      <w:r>
        <w:rPr>
          <w:rStyle w:val="time"/>
          <w:rFonts w:ascii="inherit" w:hAnsi="inherit" w:cs="Helvetica"/>
          <w:color w:val="767676"/>
          <w:sz w:val="21"/>
          <w:szCs w:val="21"/>
          <w:bdr w:val="none" w:sz="0" w:space="0" w:color="auto" w:frame="1"/>
        </w:rPr>
        <w:t>6:13 AM ET</w:t>
      </w:r>
    </w:p>
    <w:p w14:paraId="3CF97E83" w14:textId="77777777" w:rsidR="00F67E16" w:rsidRDefault="00AA7284" w:rsidP="00F67E16">
      <w:pPr>
        <w:pStyle w:val="bylinename"/>
        <w:spacing w:before="0" w:beforeAutospacing="0" w:after="0" w:afterAutospacing="0"/>
        <w:textAlignment w:val="baseline"/>
        <w:rPr>
          <w:rFonts w:ascii="Helvetica" w:hAnsi="Helvetica" w:cs="Helvetica"/>
          <w:caps/>
          <w:color w:val="000000"/>
          <w:sz w:val="21"/>
          <w:szCs w:val="21"/>
        </w:rPr>
      </w:pPr>
      <w:hyperlink r:id="rId20" w:history="1">
        <w:r w:rsidR="00F67E16">
          <w:rPr>
            <w:rStyle w:val="Hyperlink"/>
            <w:rFonts w:ascii="Helvetica" w:hAnsi="Helvetica" w:cs="Helvetica"/>
            <w:caps/>
            <w:color w:val="5076B8"/>
            <w:sz w:val="21"/>
            <w:szCs w:val="21"/>
            <w:bdr w:val="none" w:sz="0" w:space="0" w:color="auto" w:frame="1"/>
          </w:rPr>
          <w:t>ANNALISA QUINN</w:t>
        </w:r>
      </w:hyperlink>
    </w:p>
    <w:p w14:paraId="4A773A03" w14:textId="77777777" w:rsidR="00F67E16" w:rsidRDefault="00AA7284" w:rsidP="00F67E16">
      <w:pPr>
        <w:textAlignment w:val="baseline"/>
        <w:rPr>
          <w:rFonts w:ascii="Helvetica" w:hAnsi="Helvetica" w:cs="Helvetica"/>
          <w:color w:val="000000"/>
          <w:sz w:val="21"/>
          <w:szCs w:val="21"/>
        </w:rPr>
      </w:pPr>
      <w:hyperlink r:id="rId21" w:history="1">
        <w:r w:rsidR="00F67E16">
          <w:rPr>
            <w:rStyle w:val="Hyperlink"/>
            <w:rFonts w:ascii="Helvetica" w:hAnsi="Helvetica" w:cs="Helvetica"/>
            <w:color w:val="5076B8"/>
            <w:sz w:val="21"/>
            <w:szCs w:val="21"/>
            <w:bdr w:val="none" w:sz="0" w:space="0" w:color="auto" w:frame="1"/>
          </w:rPr>
          <w:t>Twitter</w:t>
        </w:r>
      </w:hyperlink>
    </w:p>
    <w:p w14:paraId="5AF9576F" w14:textId="17B4AE03" w:rsidR="00F67E16" w:rsidRDefault="00F67E16" w:rsidP="00F67E16">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rPr>
        <w:lastRenderedPageBreak/>
        <w:drawing>
          <wp:inline distT="0" distB="0" distL="0" distR="0" wp14:anchorId="5EBEF12A" wp14:editId="5CD2A299">
            <wp:extent cx="5386070" cy="82296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6070" cy="8229600"/>
                    </a:xfrm>
                    <a:prstGeom prst="rect">
                      <a:avLst/>
                    </a:prstGeom>
                    <a:noFill/>
                    <a:ln>
                      <a:noFill/>
                    </a:ln>
                  </pic:spPr>
                </pic:pic>
              </a:graphicData>
            </a:graphic>
          </wp:inline>
        </w:drawing>
      </w:r>
    </w:p>
    <w:p w14:paraId="44C66EAD" w14:textId="77777777" w:rsidR="00F67E16" w:rsidRPr="00F67E16" w:rsidRDefault="00F67E16" w:rsidP="00F67E16">
      <w:pPr>
        <w:pStyle w:val="NormalWeb"/>
        <w:spacing w:before="0" w:beforeAutospacing="0" w:after="0" w:afterAutospacing="0" w:line="300" w:lineRule="atLeast"/>
        <w:textAlignment w:val="baseline"/>
        <w:rPr>
          <w:rFonts w:asciiTheme="minorHAnsi" w:hAnsiTheme="minorHAnsi" w:cstheme="minorHAnsi"/>
          <w:color w:val="767676"/>
          <w:sz w:val="28"/>
          <w:szCs w:val="28"/>
        </w:rPr>
      </w:pPr>
      <w:r w:rsidRPr="00F67E16">
        <w:rPr>
          <w:rStyle w:val="Emphasis"/>
          <w:rFonts w:asciiTheme="minorHAnsi" w:eastAsiaTheme="majorEastAsia" w:hAnsiTheme="minorHAnsi" w:cstheme="minorHAnsi"/>
          <w:color w:val="767676"/>
          <w:sz w:val="28"/>
          <w:szCs w:val="28"/>
          <w:bdr w:val="none" w:sz="0" w:space="0" w:color="auto" w:frame="1"/>
        </w:rPr>
        <w:lastRenderedPageBreak/>
        <w:t>The Woman They Could Not Silence: One Woman, Her Incredible Fight for Freedom, and the Men Who Tried to Make Her Disappear,</w:t>
      </w:r>
      <w:r w:rsidRPr="00F67E16">
        <w:rPr>
          <w:rFonts w:asciiTheme="minorHAnsi" w:hAnsiTheme="minorHAnsi" w:cstheme="minorHAnsi"/>
          <w:color w:val="767676"/>
          <w:sz w:val="28"/>
          <w:szCs w:val="28"/>
        </w:rPr>
        <w:t> by Kate Moore</w:t>
      </w:r>
    </w:p>
    <w:p w14:paraId="0B90B1FA" w14:textId="77777777" w:rsidR="00F67E16" w:rsidRPr="00F67E16" w:rsidRDefault="00F67E16" w:rsidP="00F67E16">
      <w:pPr>
        <w:shd w:val="clear" w:color="auto" w:fill="FFFFFF"/>
        <w:textAlignment w:val="baseline"/>
        <w:rPr>
          <w:rFonts w:cstheme="minorHAnsi"/>
          <w:color w:val="767676"/>
          <w:szCs w:val="28"/>
        </w:rPr>
      </w:pPr>
      <w:r w:rsidRPr="00F67E16">
        <w:rPr>
          <w:rStyle w:val="credit"/>
          <w:rFonts w:cstheme="minorHAnsi"/>
          <w:i/>
          <w:iCs/>
          <w:color w:val="767676"/>
          <w:szCs w:val="28"/>
          <w:bdr w:val="none" w:sz="0" w:space="0" w:color="auto" w:frame="1"/>
        </w:rPr>
        <w:t>Sourcebooks</w:t>
      </w:r>
    </w:p>
    <w:p w14:paraId="4908701A" w14:textId="77777777" w:rsidR="00F67E16" w:rsidRPr="00F67E16" w:rsidRDefault="00F67E16" w:rsidP="00F67E16">
      <w:pPr>
        <w:pStyle w:val="NormalWeb"/>
        <w:shd w:val="clear" w:color="auto" w:fill="FFFFFF"/>
        <w:spacing w:before="0" w:beforeAutospacing="0" w:after="282" w:afterAutospacing="0"/>
        <w:textAlignment w:val="baseline"/>
        <w:rPr>
          <w:rFonts w:asciiTheme="minorHAnsi" w:hAnsiTheme="minorHAnsi" w:cstheme="minorHAnsi"/>
          <w:color w:val="333333"/>
          <w:sz w:val="28"/>
          <w:szCs w:val="28"/>
        </w:rPr>
      </w:pPr>
      <w:r w:rsidRPr="00F67E16">
        <w:rPr>
          <w:rFonts w:asciiTheme="minorHAnsi" w:hAnsiTheme="minorHAnsi" w:cstheme="minorHAnsi"/>
          <w:color w:val="333333"/>
          <w:sz w:val="28"/>
          <w:szCs w:val="28"/>
        </w:rPr>
        <w:t>One day in the summer of 1860, an Illinois woman named Elizabeth Packard watched as an ax crashed through her bedroom window.</w:t>
      </w:r>
    </w:p>
    <w:p w14:paraId="63C17CB2" w14:textId="77777777" w:rsidR="00F67E16" w:rsidRPr="00F67E16" w:rsidRDefault="00F67E16" w:rsidP="00F67E16">
      <w:pPr>
        <w:pStyle w:val="NormalWeb"/>
        <w:shd w:val="clear" w:color="auto" w:fill="FFFFFF"/>
        <w:spacing w:before="0" w:beforeAutospacing="0" w:after="282" w:afterAutospacing="0"/>
        <w:textAlignment w:val="baseline"/>
        <w:rPr>
          <w:rFonts w:asciiTheme="minorHAnsi" w:hAnsiTheme="minorHAnsi" w:cstheme="minorHAnsi"/>
          <w:color w:val="333333"/>
          <w:sz w:val="28"/>
          <w:szCs w:val="28"/>
        </w:rPr>
      </w:pPr>
      <w:r w:rsidRPr="00F67E16">
        <w:rPr>
          <w:rFonts w:asciiTheme="minorHAnsi" w:hAnsiTheme="minorHAnsi" w:cstheme="minorHAnsi"/>
          <w:color w:val="333333"/>
          <w:sz w:val="28"/>
          <w:szCs w:val="28"/>
        </w:rPr>
        <w:t xml:space="preserve">A wife and mother, her life had previously been relatively quiet, centered on home and church. But she and her husband </w:t>
      </w:r>
      <w:proofErr w:type="spellStart"/>
      <w:r w:rsidRPr="00F67E16">
        <w:rPr>
          <w:rFonts w:asciiTheme="minorHAnsi" w:hAnsiTheme="minorHAnsi" w:cstheme="minorHAnsi"/>
          <w:color w:val="333333"/>
          <w:sz w:val="28"/>
          <w:szCs w:val="28"/>
        </w:rPr>
        <w:t>Theophilius</w:t>
      </w:r>
      <w:proofErr w:type="spellEnd"/>
      <w:r w:rsidRPr="00F67E16">
        <w:rPr>
          <w:rFonts w:asciiTheme="minorHAnsi" w:hAnsiTheme="minorHAnsi" w:cstheme="minorHAnsi"/>
          <w:color w:val="333333"/>
          <w:sz w:val="28"/>
          <w:szCs w:val="28"/>
        </w:rPr>
        <w:t xml:space="preserve">, a preacher, had begun having theological arguments. Disturbed by these, and the idea that Elizabeth was "becoming insane on the subject of women's rights," as he later wrote, </w:t>
      </w:r>
      <w:proofErr w:type="spellStart"/>
      <w:r w:rsidRPr="00F67E16">
        <w:rPr>
          <w:rFonts w:asciiTheme="minorHAnsi" w:hAnsiTheme="minorHAnsi" w:cstheme="minorHAnsi"/>
          <w:color w:val="333333"/>
          <w:sz w:val="28"/>
          <w:szCs w:val="28"/>
        </w:rPr>
        <w:t>Theophilius</w:t>
      </w:r>
      <w:proofErr w:type="spellEnd"/>
      <w:r w:rsidRPr="00F67E16">
        <w:rPr>
          <w:rFonts w:asciiTheme="minorHAnsi" w:hAnsiTheme="minorHAnsi" w:cstheme="minorHAnsi"/>
          <w:color w:val="333333"/>
          <w:sz w:val="28"/>
          <w:szCs w:val="28"/>
        </w:rPr>
        <w:t xml:space="preserve"> decided to have his wife committed to an asylum. Hence the group of men climbing through the broken window, and carrying her, immobile, to the train that would take her on to the Jacksonville Insane Asylum.</w:t>
      </w:r>
    </w:p>
    <w:p w14:paraId="10D99E0C" w14:textId="77777777" w:rsidR="00F67E16" w:rsidRPr="00F67E16" w:rsidRDefault="00F67E16" w:rsidP="00F67E16">
      <w:pPr>
        <w:pStyle w:val="NormalWeb"/>
        <w:shd w:val="clear" w:color="auto" w:fill="FFFFFF"/>
        <w:spacing w:before="0" w:beforeAutospacing="0" w:after="0" w:afterAutospacing="0"/>
        <w:textAlignment w:val="baseline"/>
        <w:rPr>
          <w:rFonts w:asciiTheme="minorHAnsi" w:hAnsiTheme="minorHAnsi" w:cstheme="minorHAnsi"/>
          <w:color w:val="333333"/>
          <w:sz w:val="28"/>
          <w:szCs w:val="28"/>
        </w:rPr>
      </w:pPr>
      <w:r w:rsidRPr="00F67E16">
        <w:rPr>
          <w:rFonts w:asciiTheme="minorHAnsi" w:hAnsiTheme="minorHAnsi" w:cstheme="minorHAnsi"/>
          <w:color w:val="333333"/>
          <w:sz w:val="28"/>
          <w:szCs w:val="28"/>
        </w:rPr>
        <w:t>Incarcerated in the asylum for three years, she would go on to write bestselling books chronicling her experience and would campaign successfully against laws that allowed husbands to lock up their wives without trial. Kate Moore's </w:t>
      </w:r>
      <w:r w:rsidRPr="00F67E16">
        <w:rPr>
          <w:rStyle w:val="Emphasis"/>
          <w:rFonts w:asciiTheme="minorHAnsi" w:eastAsiaTheme="majorEastAsia" w:hAnsiTheme="minorHAnsi" w:cstheme="minorHAnsi"/>
          <w:color w:val="333333"/>
          <w:sz w:val="28"/>
          <w:szCs w:val="28"/>
          <w:bdr w:val="none" w:sz="0" w:space="0" w:color="auto" w:frame="1"/>
        </w:rPr>
        <w:t>The Woman They Could Not Silence: One Woman, Her Incredible Fight for Freedom, and the Men Who Tried to Make Her Disappear </w:t>
      </w:r>
      <w:r w:rsidRPr="00F67E16">
        <w:rPr>
          <w:rFonts w:asciiTheme="minorHAnsi" w:hAnsiTheme="minorHAnsi" w:cstheme="minorHAnsi"/>
          <w:color w:val="333333"/>
          <w:sz w:val="28"/>
          <w:szCs w:val="28"/>
        </w:rPr>
        <w:t>is the story of Packard's fascinating lifelong fight.</w:t>
      </w:r>
    </w:p>
    <w:p w14:paraId="0790DC9F" w14:textId="77777777" w:rsidR="00F67E16" w:rsidRPr="00F67E16" w:rsidRDefault="00F67E16" w:rsidP="00F67E16">
      <w:pPr>
        <w:pStyle w:val="NormalWeb"/>
        <w:shd w:val="clear" w:color="auto" w:fill="FFFFFF"/>
        <w:spacing w:before="0" w:beforeAutospacing="0" w:after="282" w:afterAutospacing="0"/>
        <w:textAlignment w:val="baseline"/>
        <w:rPr>
          <w:rFonts w:asciiTheme="minorHAnsi" w:hAnsiTheme="minorHAnsi" w:cstheme="minorHAnsi"/>
          <w:color w:val="333333"/>
          <w:sz w:val="28"/>
          <w:szCs w:val="28"/>
        </w:rPr>
      </w:pPr>
      <w:r w:rsidRPr="00F67E16">
        <w:rPr>
          <w:rFonts w:asciiTheme="minorHAnsi" w:hAnsiTheme="minorHAnsi" w:cstheme="minorHAnsi"/>
          <w:color w:val="333333"/>
          <w:sz w:val="28"/>
          <w:szCs w:val="28"/>
        </w:rPr>
        <w:t>In an author's note, Moore writes that she wanted to look at the ways that women have been dismissed as "crazy" throughout history. But most of the stories she read were painfully bleak. "'Crazy' was a cul-de-sac, a one-way street that only ever ended with one outcome," she writes. One Illinois woman she read about was lobotomized in 1955 without any diagnosis aside from being "unfriendly" and "disagreeable." But in Packard, Moore found an ideal hero, one with a "spirit as wide as her skirt" who not only fought the system but won.</w:t>
      </w:r>
    </w:p>
    <w:p w14:paraId="5B6C8452" w14:textId="77777777" w:rsidR="00F67E16" w:rsidRPr="00F67E16" w:rsidRDefault="00F67E16" w:rsidP="00F67E16">
      <w:pPr>
        <w:shd w:val="clear" w:color="auto" w:fill="FFFFFF"/>
        <w:textAlignment w:val="baseline"/>
        <w:rPr>
          <w:rFonts w:cstheme="minorHAnsi"/>
          <w:color w:val="000000"/>
          <w:szCs w:val="28"/>
        </w:rPr>
      </w:pPr>
      <w:r w:rsidRPr="00F67E16">
        <w:rPr>
          <w:rFonts w:cstheme="minorHAnsi"/>
          <w:b/>
          <w:bCs/>
          <w:color w:val="555555"/>
          <w:szCs w:val="28"/>
          <w:bdr w:val="none" w:sz="0" w:space="0" w:color="auto" w:frame="1"/>
        </w:rPr>
        <w:t>Article continues after sponsor message</w:t>
      </w:r>
    </w:p>
    <w:p w14:paraId="6D1D1F58" w14:textId="77777777" w:rsidR="00F67E16" w:rsidRPr="00F67E16" w:rsidRDefault="00F67E16" w:rsidP="00F67E16">
      <w:pPr>
        <w:pStyle w:val="NormalWeb"/>
        <w:shd w:val="clear" w:color="auto" w:fill="FFFFFF"/>
        <w:spacing w:before="0" w:beforeAutospacing="0" w:after="0" w:afterAutospacing="0"/>
        <w:textAlignment w:val="baseline"/>
        <w:rPr>
          <w:rFonts w:asciiTheme="minorHAnsi" w:hAnsiTheme="minorHAnsi" w:cstheme="minorHAnsi"/>
          <w:color w:val="333333"/>
          <w:sz w:val="28"/>
          <w:szCs w:val="28"/>
        </w:rPr>
      </w:pPr>
      <w:r w:rsidRPr="00F67E16">
        <w:rPr>
          <w:rFonts w:asciiTheme="minorHAnsi" w:hAnsiTheme="minorHAnsi" w:cstheme="minorHAnsi"/>
          <w:color w:val="333333"/>
          <w:sz w:val="28"/>
          <w:szCs w:val="28"/>
        </w:rPr>
        <w:t>Packard's writing, quoted generously, is the best part of the book — resolute, warm, both soulful and practical. But because it is quoted often without chronology or context, it is hard to see her intellectual development, the beginnings of her feminist stirrings, and the evolution of her relationship with her husband. Moore, the author of </w:t>
      </w:r>
      <w:r w:rsidRPr="00F67E16">
        <w:rPr>
          <w:rStyle w:val="Emphasis"/>
          <w:rFonts w:asciiTheme="minorHAnsi" w:eastAsiaTheme="majorEastAsia" w:hAnsiTheme="minorHAnsi" w:cstheme="minorHAnsi"/>
          <w:color w:val="333333"/>
          <w:sz w:val="28"/>
          <w:szCs w:val="28"/>
          <w:bdr w:val="none" w:sz="0" w:space="0" w:color="auto" w:frame="1"/>
        </w:rPr>
        <w:t>The Radium Girls</w:t>
      </w:r>
      <w:r w:rsidRPr="00F67E16">
        <w:rPr>
          <w:rFonts w:asciiTheme="minorHAnsi" w:hAnsiTheme="minorHAnsi" w:cstheme="minorHAnsi"/>
          <w:color w:val="333333"/>
          <w:sz w:val="28"/>
          <w:szCs w:val="28"/>
        </w:rPr>
        <w:t>, is a clear writer but prone to overreliance on metaphor, and painfully eager to make sure we never miss the point ("Quietly, she moved about the house...footsteps as muffled as a woman's gagged voice.")</w:t>
      </w:r>
    </w:p>
    <w:p w14:paraId="11485FD8" w14:textId="77777777" w:rsidR="00F67E16" w:rsidRPr="00F67E16" w:rsidRDefault="00F67E16" w:rsidP="00F67E16">
      <w:pPr>
        <w:pStyle w:val="NormalWeb"/>
        <w:shd w:val="clear" w:color="auto" w:fill="FFFFFF"/>
        <w:spacing w:before="0" w:beforeAutospacing="0" w:after="282" w:afterAutospacing="0"/>
        <w:textAlignment w:val="baseline"/>
        <w:rPr>
          <w:rFonts w:asciiTheme="minorHAnsi" w:hAnsiTheme="minorHAnsi" w:cstheme="minorHAnsi"/>
          <w:color w:val="333333"/>
          <w:sz w:val="28"/>
          <w:szCs w:val="28"/>
        </w:rPr>
      </w:pPr>
      <w:r w:rsidRPr="00F67E16">
        <w:rPr>
          <w:rFonts w:asciiTheme="minorHAnsi" w:hAnsiTheme="minorHAnsi" w:cstheme="minorHAnsi"/>
          <w:color w:val="333333"/>
          <w:sz w:val="28"/>
          <w:szCs w:val="28"/>
        </w:rPr>
        <w:lastRenderedPageBreak/>
        <w:t>A particular oversight is Packard's religious views, which are never fully explained or explored, despite being the primary justification for her incarceration. Packard's campaign was a feminist one, yes, but she also saw it as very much a Christian one. A kind of radiantly certain, almost Antigone-like figure, she thought she was doing God's work.</w:t>
      </w:r>
    </w:p>
    <w:p w14:paraId="20919219" w14:textId="77777777" w:rsidR="00F67E16" w:rsidRPr="00F67E16" w:rsidRDefault="00F67E16" w:rsidP="00F67E16">
      <w:pPr>
        <w:pStyle w:val="NormalWeb"/>
        <w:shd w:val="clear" w:color="auto" w:fill="FFFFFF"/>
        <w:spacing w:before="0" w:beforeAutospacing="0" w:after="282" w:afterAutospacing="0"/>
        <w:textAlignment w:val="baseline"/>
        <w:rPr>
          <w:rFonts w:asciiTheme="minorHAnsi" w:hAnsiTheme="minorHAnsi" w:cstheme="minorHAnsi"/>
          <w:color w:val="333333"/>
          <w:sz w:val="28"/>
          <w:szCs w:val="28"/>
        </w:rPr>
      </w:pPr>
      <w:r w:rsidRPr="00F67E16">
        <w:rPr>
          <w:rFonts w:asciiTheme="minorHAnsi" w:hAnsiTheme="minorHAnsi" w:cstheme="minorHAnsi"/>
          <w:color w:val="333333"/>
          <w:sz w:val="28"/>
          <w:szCs w:val="28"/>
        </w:rPr>
        <w:t>But the book's strangest and biggest omission is the subject of slavery. Packard's time in the asylum overlapped with the American Civil War, and she drew freely on the struggle for emancipation in her own writings. Moore, too, often juxtaposes the two movements, tying breakthroughs in Packard's case with particular battles or turning points in the war. But while Packard was an abolitionist, she also held deeply racist views, writing in one of her many political pamphlets, "It is my candid opinion, that no Southern slave ever suffered more spiritual agony than I have suffered; as I am more developed in my moral and spiritual nature than they are, therefore more capable of suffering." Moore never quotes these lines, or explores Packard's belief that she was more spiritually elevated than the enslaved people she relied on so often as metaphors for her own condition.</w:t>
      </w:r>
    </w:p>
    <w:p w14:paraId="0B9E9E81" w14:textId="0D4A7CC4" w:rsidR="00F67E16" w:rsidRDefault="00F67E16" w:rsidP="00F67E16">
      <w:pPr>
        <w:pStyle w:val="NormalWeb"/>
        <w:shd w:val="clear" w:color="auto" w:fill="FFFFFF"/>
        <w:spacing w:before="0" w:beforeAutospacing="0" w:after="0" w:afterAutospacing="0"/>
        <w:textAlignment w:val="baseline"/>
        <w:rPr>
          <w:rFonts w:asciiTheme="minorHAnsi" w:hAnsiTheme="minorHAnsi" w:cstheme="minorHAnsi"/>
          <w:color w:val="333333"/>
          <w:sz w:val="28"/>
          <w:szCs w:val="28"/>
        </w:rPr>
      </w:pPr>
      <w:r w:rsidRPr="00F67E16">
        <w:rPr>
          <w:rFonts w:asciiTheme="minorHAnsi" w:hAnsiTheme="minorHAnsi" w:cstheme="minorHAnsi"/>
          <w:color w:val="333333"/>
          <w:sz w:val="28"/>
          <w:szCs w:val="28"/>
        </w:rPr>
        <w:t>The book illustrates the particularly skewed incentives of inspirational biographies — to flatter, flatten, and portray someone in line with the presumed values of its values. In her author's note, Moore writes that she had to dig through a "century of received wisdom" about Packard before finally "the shape of the true woman stood before me." Perhaps this was a warning sign — how possible is it really to see someone's true shape? And perhaps more importantly, what person only has one shape? In </w:t>
      </w:r>
      <w:r w:rsidRPr="00F67E16">
        <w:rPr>
          <w:rStyle w:val="Emphasis"/>
          <w:rFonts w:asciiTheme="minorHAnsi" w:eastAsiaTheme="majorEastAsia" w:hAnsiTheme="minorHAnsi" w:cstheme="minorHAnsi"/>
          <w:color w:val="333333"/>
          <w:sz w:val="28"/>
          <w:szCs w:val="28"/>
          <w:bdr w:val="none" w:sz="0" w:space="0" w:color="auto" w:frame="1"/>
        </w:rPr>
        <w:t>The Woman They Could Not Silence</w:t>
      </w:r>
      <w:r w:rsidRPr="00F67E16">
        <w:rPr>
          <w:rFonts w:asciiTheme="minorHAnsi" w:hAnsiTheme="minorHAnsi" w:cstheme="minorHAnsi"/>
          <w:color w:val="333333"/>
          <w:sz w:val="28"/>
          <w:szCs w:val="28"/>
        </w:rPr>
        <w:t>, we meet Elizabeth Packard the inspiration — and she is an inspiration — but we don't quite see the radical, the believer, the racist, or the thinker.</w:t>
      </w:r>
    </w:p>
    <w:p w14:paraId="7DA11E60" w14:textId="29174B67" w:rsidR="00F67E16" w:rsidRDefault="00F67E16" w:rsidP="00F67E16">
      <w:pPr>
        <w:pStyle w:val="NormalWeb"/>
        <w:shd w:val="clear" w:color="auto" w:fill="FFFFFF"/>
        <w:spacing w:before="0" w:beforeAutospacing="0" w:after="0" w:afterAutospacing="0"/>
        <w:textAlignment w:val="baseline"/>
        <w:rPr>
          <w:rFonts w:asciiTheme="minorHAnsi" w:hAnsiTheme="minorHAnsi" w:cstheme="minorHAnsi"/>
          <w:color w:val="333333"/>
          <w:sz w:val="28"/>
          <w:szCs w:val="28"/>
        </w:rPr>
      </w:pPr>
    </w:p>
    <w:p w14:paraId="7DB47213" w14:textId="6C6E4FA6" w:rsidR="00F67E16" w:rsidRPr="00F67E16" w:rsidRDefault="00F67E16" w:rsidP="00F67E16">
      <w:pPr>
        <w:pStyle w:val="NormalWeb"/>
        <w:shd w:val="clear" w:color="auto" w:fill="FFFFFF"/>
        <w:spacing w:before="0" w:beforeAutospacing="0" w:after="0" w:afterAutospacing="0"/>
        <w:textAlignment w:val="baseline"/>
        <w:rPr>
          <w:rFonts w:asciiTheme="minorHAnsi" w:hAnsiTheme="minorHAnsi" w:cstheme="minorHAnsi"/>
          <w:color w:val="333333"/>
          <w:sz w:val="28"/>
          <w:szCs w:val="28"/>
        </w:rPr>
      </w:pPr>
      <w:r>
        <w:rPr>
          <w:rFonts w:asciiTheme="minorHAnsi" w:hAnsiTheme="minorHAnsi" w:cstheme="minorHAnsi"/>
          <w:color w:val="333333"/>
          <w:sz w:val="28"/>
          <w:szCs w:val="28"/>
        </w:rPr>
        <w:t>^^^^^^^^^^^^^^^^^^^^^^^^^^^^^^^^^^^^^^^^^^^^^^^^^^^^^^^^^^^^^^^^^^^</w:t>
      </w:r>
    </w:p>
    <w:p w14:paraId="2DACD489" w14:textId="77777777" w:rsidR="000855D9" w:rsidRPr="007009B0" w:rsidRDefault="000855D9" w:rsidP="00BB5DC5">
      <w:pPr>
        <w:shd w:val="clear" w:color="auto" w:fill="FFFFFF"/>
        <w:spacing w:after="0" w:line="240" w:lineRule="auto"/>
        <w:ind w:firstLine="0"/>
        <w:textAlignment w:val="baseline"/>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21737" w14:paraId="37F7B21F" w14:textId="77777777" w:rsidTr="00721737">
        <w:trPr>
          <w:tblCellSpacing w:w="0" w:type="dxa"/>
        </w:trPr>
        <w:tc>
          <w:tcPr>
            <w:tcW w:w="5000" w:type="pct"/>
            <w:shd w:val="clear" w:color="auto" w:fill="387B37"/>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21737" w14:paraId="42FA77B6" w14:textId="77777777" w:rsidTr="00721737">
              <w:trPr>
                <w:tblCellSpacing w:w="0" w:type="dxa"/>
              </w:trPr>
              <w:tc>
                <w:tcPr>
                  <w:tcW w:w="0" w:type="auto"/>
                  <w:tcMar>
                    <w:top w:w="150" w:type="dxa"/>
                    <w:left w:w="300" w:type="dxa"/>
                    <w:bottom w:w="150" w:type="dxa"/>
                    <w:right w:w="300" w:type="dxa"/>
                  </w:tcMar>
                  <w:hideMark/>
                </w:tcPr>
                <w:p w14:paraId="01C1E2C0" w14:textId="77777777" w:rsidR="00721737" w:rsidRDefault="00721737" w:rsidP="00721737">
                  <w:pPr>
                    <w:ind w:firstLine="0"/>
                    <w:jc w:val="center"/>
                    <w:rPr>
                      <w:rFonts w:ascii="Arial" w:hAnsi="Arial" w:cs="Arial"/>
                      <w:b/>
                      <w:bCs/>
                      <w:color w:val="FFFFFF"/>
                      <w:sz w:val="36"/>
                      <w:szCs w:val="36"/>
                    </w:rPr>
                  </w:pPr>
                  <w:r>
                    <w:rPr>
                      <w:rFonts w:ascii="Arial" w:hAnsi="Arial" w:cs="Arial"/>
                      <w:b/>
                      <w:bCs/>
                      <w:color w:val="FFFFFF"/>
                      <w:sz w:val="36"/>
                      <w:szCs w:val="36"/>
                    </w:rPr>
                    <w:t>Journalism in Montgomery County</w:t>
                  </w:r>
                </w:p>
                <w:p w14:paraId="06248B23" w14:textId="77777777" w:rsidR="00721737" w:rsidRDefault="00721737" w:rsidP="00721737">
                  <w:pPr>
                    <w:jc w:val="center"/>
                    <w:rPr>
                      <w:rFonts w:ascii="Arial" w:hAnsi="Arial" w:cs="Arial"/>
                      <w:b/>
                      <w:bCs/>
                      <w:color w:val="FFFFFF"/>
                      <w:sz w:val="36"/>
                      <w:szCs w:val="36"/>
                    </w:rPr>
                  </w:pPr>
                  <w:r>
                    <w:rPr>
                      <w:rFonts w:ascii="Arial" w:hAnsi="Arial" w:cs="Arial"/>
                      <w:color w:val="FFFFFF"/>
                      <w:sz w:val="30"/>
                      <w:szCs w:val="30"/>
                    </w:rPr>
                    <w:t>The </w:t>
                  </w:r>
                  <w:r>
                    <w:rPr>
                      <w:rFonts w:ascii="Arial" w:hAnsi="Arial" w:cs="Arial"/>
                      <w:i/>
                      <w:iCs/>
                      <w:color w:val="FFFFFF"/>
                      <w:sz w:val="30"/>
                      <w:szCs w:val="30"/>
                    </w:rPr>
                    <w:t>Sentinel</w:t>
                  </w:r>
                  <w:r>
                    <w:rPr>
                      <w:rFonts w:ascii="Arial" w:hAnsi="Arial" w:cs="Arial"/>
                      <w:color w:val="FFFFFF"/>
                      <w:sz w:val="30"/>
                      <w:szCs w:val="30"/>
                    </w:rPr>
                    <w:t>'s Legacy</w:t>
                  </w:r>
                </w:p>
              </w:tc>
            </w:tr>
          </w:tbl>
          <w:p w14:paraId="1DCF6238" w14:textId="77777777" w:rsidR="00721737" w:rsidRDefault="00721737">
            <w:pPr>
              <w:rPr>
                <w:rFonts w:ascii="Helvetica" w:hAnsi="Helvetica" w:cs="Helvetica"/>
                <w:color w:val="1D2228"/>
                <w:sz w:val="20"/>
                <w:szCs w:val="20"/>
              </w:rPr>
            </w:pPr>
          </w:p>
        </w:tc>
      </w:tr>
    </w:tbl>
    <w:p w14:paraId="34791672" w14:textId="77777777" w:rsidR="00721737" w:rsidRDefault="00721737" w:rsidP="00721737">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21737" w14:paraId="6496D80B" w14:textId="77777777" w:rsidTr="00721737">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21737" w14:paraId="66370583" w14:textId="77777777" w:rsidTr="00721737">
              <w:trPr>
                <w:tblCellSpacing w:w="0" w:type="dxa"/>
              </w:trPr>
              <w:tc>
                <w:tcPr>
                  <w:tcW w:w="0" w:type="auto"/>
                  <w:tcMar>
                    <w:top w:w="150" w:type="dxa"/>
                    <w:left w:w="300" w:type="dxa"/>
                    <w:bottom w:w="150" w:type="dxa"/>
                    <w:right w:w="300" w:type="dxa"/>
                  </w:tcMar>
                  <w:hideMark/>
                </w:tcPr>
                <w:p w14:paraId="245EDC52" w14:textId="3E2EC2DD" w:rsidR="00721737" w:rsidRDefault="00721737">
                  <w:pPr>
                    <w:jc w:val="center"/>
                    <w:divId w:val="951740394"/>
                    <w:rPr>
                      <w:rFonts w:ascii="Arial" w:hAnsi="Arial" w:cs="Arial"/>
                      <w:color w:val="403F42"/>
                      <w:sz w:val="18"/>
                      <w:szCs w:val="18"/>
                    </w:rPr>
                  </w:pPr>
                </w:p>
              </w:tc>
            </w:tr>
          </w:tbl>
          <w:p w14:paraId="67DB569E" w14:textId="77777777" w:rsidR="00721737" w:rsidRDefault="00721737">
            <w:pPr>
              <w:rPr>
                <w:rFonts w:ascii="Helvetica" w:hAnsi="Helvetica" w:cs="Helvetica"/>
                <w:color w:val="1D2228"/>
                <w:sz w:val="20"/>
                <w:szCs w:val="20"/>
              </w:rPr>
            </w:pPr>
          </w:p>
        </w:tc>
      </w:tr>
    </w:tbl>
    <w:p w14:paraId="09EB0660" w14:textId="77777777" w:rsidR="00721737" w:rsidRDefault="00721737" w:rsidP="00721737">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21737" w14:paraId="4D3C86CD" w14:textId="77777777" w:rsidTr="00721737">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21737" w14:paraId="75B956C9" w14:textId="77777777" w:rsidTr="00721737">
              <w:trPr>
                <w:tblCellSpacing w:w="0" w:type="dxa"/>
              </w:trPr>
              <w:tc>
                <w:tcPr>
                  <w:tcW w:w="0" w:type="auto"/>
                  <w:tcMar>
                    <w:top w:w="150" w:type="dxa"/>
                    <w:left w:w="300" w:type="dxa"/>
                    <w:bottom w:w="150" w:type="dxa"/>
                    <w:right w:w="300" w:type="dxa"/>
                  </w:tcMar>
                  <w:hideMark/>
                </w:tcPr>
                <w:p w14:paraId="18604554" w14:textId="77777777" w:rsidR="00721737" w:rsidRDefault="00721737" w:rsidP="00721737">
                  <w:pPr>
                    <w:rPr>
                      <w:rFonts w:ascii="Arial" w:hAnsi="Arial" w:cs="Arial"/>
                      <w:b/>
                      <w:bCs/>
                      <w:color w:val="717A80"/>
                      <w:sz w:val="24"/>
                      <w:szCs w:val="24"/>
                    </w:rPr>
                  </w:pPr>
                  <w:r>
                    <w:rPr>
                      <w:rFonts w:ascii="Tahoma" w:hAnsi="Tahoma" w:cs="Tahoma"/>
                      <w:b/>
                      <w:bCs/>
                      <w:i/>
                      <w:iCs/>
                      <w:color w:val="E55019"/>
                      <w:sz w:val="30"/>
                      <w:szCs w:val="30"/>
                    </w:rPr>
                    <w:lastRenderedPageBreak/>
                    <w:t>THIS WEEK</w:t>
                  </w:r>
                </w:p>
                <w:p w14:paraId="405060B0" w14:textId="77777777" w:rsidR="00721737" w:rsidRDefault="00721737" w:rsidP="00721737">
                  <w:pPr>
                    <w:rPr>
                      <w:rFonts w:ascii="Arial" w:hAnsi="Arial" w:cs="Arial"/>
                      <w:b/>
                      <w:bCs/>
                      <w:color w:val="717A80"/>
                    </w:rPr>
                  </w:pPr>
                </w:p>
                <w:p w14:paraId="669A0A1D" w14:textId="77777777" w:rsidR="00721737" w:rsidRDefault="00721737" w:rsidP="00721737">
                  <w:pPr>
                    <w:rPr>
                      <w:rFonts w:ascii="Arial" w:hAnsi="Arial" w:cs="Arial"/>
                      <w:b/>
                      <w:bCs/>
                      <w:color w:val="717A80"/>
                    </w:rPr>
                  </w:pPr>
                  <w:r>
                    <w:rPr>
                      <w:rFonts w:ascii="Tahoma" w:hAnsi="Tahoma" w:cs="Tahoma"/>
                      <w:color w:val="403F42"/>
                      <w:sz w:val="21"/>
                      <w:szCs w:val="21"/>
                    </w:rPr>
                    <w:t>Join us for a REWIND from the 2020 History Conference!</w:t>
                  </w:r>
                </w:p>
                <w:p w14:paraId="3E82F3FF" w14:textId="77777777" w:rsidR="00721737" w:rsidRDefault="00721737" w:rsidP="00721737">
                  <w:pPr>
                    <w:rPr>
                      <w:rFonts w:ascii="Arial" w:hAnsi="Arial" w:cs="Arial"/>
                      <w:b/>
                      <w:bCs/>
                      <w:color w:val="717A80"/>
                    </w:rPr>
                  </w:pPr>
                </w:p>
                <w:p w14:paraId="40D741F9" w14:textId="77777777" w:rsidR="00721737" w:rsidRDefault="00721737" w:rsidP="00721737">
                  <w:pPr>
                    <w:rPr>
                      <w:rFonts w:ascii="Arial" w:hAnsi="Arial" w:cs="Arial"/>
                      <w:b/>
                      <w:bCs/>
                      <w:color w:val="717A80"/>
                    </w:rPr>
                  </w:pPr>
                  <w:r>
                    <w:rPr>
                      <w:rFonts w:ascii="Tahoma" w:hAnsi="Tahoma" w:cs="Tahoma"/>
                      <w:b/>
                      <w:bCs/>
                      <w:color w:val="0A4D7C"/>
                      <w:sz w:val="21"/>
                      <w:szCs w:val="21"/>
                    </w:rPr>
                    <w:t>"Montgomery County Sentinel: The Evolution of Local Journalism Since 1855"</w:t>
                  </w:r>
                </w:p>
                <w:p w14:paraId="1D0ABA1C" w14:textId="77777777" w:rsidR="00721737" w:rsidRDefault="00721737" w:rsidP="00721737">
                  <w:pPr>
                    <w:rPr>
                      <w:rFonts w:ascii="Arial" w:hAnsi="Arial" w:cs="Arial"/>
                      <w:b/>
                      <w:bCs/>
                      <w:color w:val="717A80"/>
                    </w:rPr>
                  </w:pPr>
                  <w:r>
                    <w:rPr>
                      <w:rFonts w:ascii="Tahoma" w:hAnsi="Tahoma" w:cs="Tahoma"/>
                      <w:color w:val="0A4D7C"/>
                      <w:sz w:val="21"/>
                      <w:szCs w:val="21"/>
                    </w:rPr>
                    <w:t xml:space="preserve">with Paul Schwartz, Tom Farquhar, and Daniel </w:t>
                  </w:r>
                  <w:proofErr w:type="spellStart"/>
                  <w:r>
                    <w:rPr>
                      <w:rFonts w:ascii="Tahoma" w:hAnsi="Tahoma" w:cs="Tahoma"/>
                      <w:color w:val="0A4D7C"/>
                      <w:sz w:val="21"/>
                      <w:szCs w:val="21"/>
                    </w:rPr>
                    <w:t>Kucin</w:t>
                  </w:r>
                  <w:proofErr w:type="spellEnd"/>
                  <w:r>
                    <w:rPr>
                      <w:rFonts w:ascii="Tahoma" w:hAnsi="Tahoma" w:cs="Tahoma"/>
                      <w:color w:val="0A4D7C"/>
                      <w:sz w:val="21"/>
                      <w:szCs w:val="21"/>
                    </w:rPr>
                    <w:t>, Jr.</w:t>
                  </w:r>
                </w:p>
                <w:p w14:paraId="3F92970B" w14:textId="77777777" w:rsidR="00721737" w:rsidRDefault="00721737" w:rsidP="00721737">
                  <w:pPr>
                    <w:rPr>
                      <w:rFonts w:ascii="Arial" w:hAnsi="Arial" w:cs="Arial"/>
                      <w:b/>
                      <w:bCs/>
                      <w:color w:val="717A80"/>
                    </w:rPr>
                  </w:pPr>
                  <w:r>
                    <w:rPr>
                      <w:rFonts w:ascii="Tahoma" w:hAnsi="Tahoma" w:cs="Tahoma"/>
                      <w:color w:val="0A4D7C"/>
                      <w:sz w:val="21"/>
                      <w:szCs w:val="21"/>
                    </w:rPr>
                    <w:t>Premieres Monday, June 28</w:t>
                  </w:r>
                </w:p>
              </w:tc>
            </w:tr>
          </w:tbl>
          <w:p w14:paraId="62435C65" w14:textId="77777777" w:rsidR="00721737" w:rsidRDefault="00721737">
            <w:pPr>
              <w:rPr>
                <w:rFonts w:ascii="Helvetica" w:hAnsi="Helvetica" w:cs="Helvetica"/>
                <w:color w:val="1D2228"/>
                <w:sz w:val="20"/>
                <w:szCs w:val="20"/>
              </w:rPr>
            </w:pPr>
          </w:p>
        </w:tc>
      </w:tr>
    </w:tbl>
    <w:p w14:paraId="260C46D5" w14:textId="77777777" w:rsidR="00721737" w:rsidRDefault="00721737" w:rsidP="00721737">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21737" w14:paraId="67B348AE" w14:textId="77777777" w:rsidTr="00721737">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21737" w14:paraId="1228ADD2" w14:textId="77777777" w:rsidTr="00721737">
              <w:trPr>
                <w:tblCellSpacing w:w="0" w:type="dxa"/>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5316"/>
                    <w:gridCol w:w="948"/>
                  </w:tblGrid>
                  <w:tr w:rsidR="00721737" w14:paraId="07883ECF" w14:textId="77777777" w:rsidTr="00721737">
                    <w:trPr>
                      <w:trHeight w:val="12"/>
                      <w:tblCellSpacing w:w="0" w:type="dxa"/>
                    </w:trPr>
                    <w:tc>
                      <w:tcPr>
                        <w:tcW w:w="0" w:type="auto"/>
                        <w:hideMark/>
                      </w:tcPr>
                      <w:p w14:paraId="4006237C" w14:textId="1E911065" w:rsidR="00721737" w:rsidRDefault="00721737">
                        <w:pPr>
                          <w:jc w:val="center"/>
                          <w:divId w:val="1735199244"/>
                          <w:rPr>
                            <w:sz w:val="24"/>
                            <w:szCs w:val="24"/>
                          </w:rPr>
                        </w:pPr>
                        <w:r>
                          <w:rPr>
                            <w:noProof/>
                          </w:rPr>
                          <w:drawing>
                            <wp:inline distT="0" distB="0" distL="0" distR="0" wp14:anchorId="2578BEA3" wp14:editId="3E27F93B">
                              <wp:extent cx="2918460" cy="868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8460" cy="868680"/>
                                      </a:xfrm>
                                      <a:prstGeom prst="rect">
                                        <a:avLst/>
                                      </a:prstGeom>
                                      <a:noFill/>
                                      <a:ln>
                                        <a:noFill/>
                                      </a:ln>
                                    </pic:spPr>
                                  </pic:pic>
                                </a:graphicData>
                              </a:graphic>
                            </wp:inline>
                          </w:drawing>
                        </w:r>
                      </w:p>
                    </w:tc>
                    <w:tc>
                      <w:tcPr>
                        <w:tcW w:w="225" w:type="dxa"/>
                        <w:hideMark/>
                      </w:tcPr>
                      <w:p w14:paraId="468C182D" w14:textId="43F6ED1A" w:rsidR="00721737" w:rsidRDefault="00721737">
                        <w:pPr>
                          <w:spacing w:line="15" w:lineRule="atLeast"/>
                          <w:jc w:val="center"/>
                        </w:pPr>
                        <w:r>
                          <w:rPr>
                            <w:noProof/>
                          </w:rPr>
                          <w:drawing>
                            <wp:inline distT="0" distB="0" distL="0" distR="0" wp14:anchorId="24363528" wp14:editId="077F9154">
                              <wp:extent cx="144780" cy="7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r>
                  <w:tr w:rsidR="00721737" w14:paraId="54E39D7F" w14:textId="77777777" w:rsidTr="00721737">
                    <w:trPr>
                      <w:trHeight w:val="60"/>
                      <w:tblCellSpacing w:w="0" w:type="dxa"/>
                    </w:trPr>
                    <w:tc>
                      <w:tcPr>
                        <w:tcW w:w="0" w:type="auto"/>
                        <w:hideMark/>
                      </w:tcPr>
                      <w:p w14:paraId="10DE311E" w14:textId="636895FC" w:rsidR="00721737" w:rsidRDefault="00721737">
                        <w:pPr>
                          <w:spacing w:line="15" w:lineRule="atLeast"/>
                          <w:jc w:val="center"/>
                        </w:pPr>
                        <w:r>
                          <w:rPr>
                            <w:noProof/>
                          </w:rPr>
                          <w:drawing>
                            <wp:inline distT="0" distB="0" distL="0" distR="0" wp14:anchorId="4EA1F883" wp14:editId="5210A3CB">
                              <wp:extent cx="7620" cy="45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c>
                      <w:tcPr>
                        <w:tcW w:w="75" w:type="dxa"/>
                        <w:hideMark/>
                      </w:tcPr>
                      <w:p w14:paraId="370EFBEE" w14:textId="4A4A46B0" w:rsidR="00721737" w:rsidRDefault="00721737">
                        <w:pPr>
                          <w:spacing w:line="15" w:lineRule="atLeast"/>
                          <w:jc w:val="center"/>
                        </w:pPr>
                        <w:r>
                          <w:rPr>
                            <w:noProof/>
                          </w:rPr>
                          <w:drawing>
                            <wp:inline distT="0" distB="0" distL="0" distR="0" wp14:anchorId="36C7ABE5" wp14:editId="32ED07A0">
                              <wp:extent cx="45720" cy="7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B1DE847" w14:textId="77777777" w:rsidR="00721737" w:rsidRDefault="00721737" w:rsidP="00721737">
                  <w:pPr>
                    <w:spacing w:line="240" w:lineRule="auto"/>
                    <w:rPr>
                      <w:rFonts w:ascii="Arial" w:hAnsi="Arial" w:cs="Arial"/>
                      <w:color w:val="403F42"/>
                      <w:sz w:val="18"/>
                      <w:szCs w:val="18"/>
                    </w:rPr>
                  </w:pPr>
                  <w:r>
                    <w:rPr>
                      <w:rFonts w:ascii="Tahoma" w:hAnsi="Tahoma" w:cs="Tahoma"/>
                      <w:color w:val="000000"/>
                      <w:sz w:val="21"/>
                      <w:szCs w:val="21"/>
                    </w:rPr>
                    <w:t>Enjoy this must-see presentation that brings attendees through a 164-year journey of local history as told through the news stories covered in the Montgomery County </w:t>
                  </w:r>
                  <w:r>
                    <w:rPr>
                      <w:rFonts w:ascii="Tahoma" w:hAnsi="Tahoma" w:cs="Tahoma"/>
                      <w:i/>
                      <w:iCs/>
                      <w:color w:val="000000"/>
                      <w:sz w:val="21"/>
                      <w:szCs w:val="21"/>
                    </w:rPr>
                    <w:t>Sentinel</w:t>
                  </w:r>
                  <w:r>
                    <w:rPr>
                      <w:rFonts w:ascii="Tahoma" w:hAnsi="Tahoma" w:cs="Tahoma"/>
                      <w:color w:val="000000"/>
                      <w:sz w:val="21"/>
                      <w:szCs w:val="21"/>
                    </w:rPr>
                    <w:t>: one of the most important sources of local journalism. The paper covered everything from civil rights to the Civil War, 20th century development, two world wars, and more. Though the </w:t>
                  </w:r>
                  <w:r>
                    <w:rPr>
                      <w:rFonts w:ascii="Tahoma" w:hAnsi="Tahoma" w:cs="Tahoma"/>
                      <w:i/>
                      <w:iCs/>
                      <w:color w:val="000000"/>
                      <w:sz w:val="21"/>
                      <w:szCs w:val="21"/>
                    </w:rPr>
                    <w:t>Montgomery County Sentinel </w:t>
                  </w:r>
                  <w:r>
                    <w:rPr>
                      <w:rFonts w:ascii="Tahoma" w:hAnsi="Tahoma" w:cs="Tahoma"/>
                      <w:color w:val="000000"/>
                      <w:sz w:val="21"/>
                      <w:szCs w:val="21"/>
                    </w:rPr>
                    <w:t>ceased printing in 2020, it still serves as an </w:t>
                  </w:r>
                  <w:hyperlink r:id="rId25" w:tgtFrame="_blank" w:history="1">
                    <w:r>
                      <w:rPr>
                        <w:rStyle w:val="Hyperlink"/>
                        <w:rFonts w:ascii="Tahoma" w:hAnsi="Tahoma" w:cs="Tahoma"/>
                        <w:color w:val="0011FF"/>
                        <w:sz w:val="21"/>
                        <w:szCs w:val="21"/>
                      </w:rPr>
                      <w:t>online news outlet</w:t>
                    </w:r>
                  </w:hyperlink>
                  <w:r>
                    <w:rPr>
                      <w:rFonts w:ascii="Tahoma" w:hAnsi="Tahoma" w:cs="Tahoma"/>
                      <w:color w:val="000000"/>
                      <w:sz w:val="21"/>
                      <w:szCs w:val="21"/>
                    </w:rPr>
                    <w:t>.</w:t>
                  </w:r>
                </w:p>
                <w:p w14:paraId="0564CF27" w14:textId="77777777" w:rsidR="00721737" w:rsidRDefault="00721737" w:rsidP="00721737">
                  <w:pPr>
                    <w:rPr>
                      <w:rFonts w:ascii="Arial" w:hAnsi="Arial" w:cs="Arial"/>
                      <w:color w:val="403F42"/>
                      <w:sz w:val="18"/>
                      <w:szCs w:val="18"/>
                    </w:rPr>
                  </w:pPr>
                </w:p>
                <w:p w14:paraId="076BB91A" w14:textId="77777777" w:rsidR="00721737" w:rsidRDefault="00721737" w:rsidP="00721737">
                  <w:pPr>
                    <w:rPr>
                      <w:rFonts w:ascii="Arial" w:hAnsi="Arial" w:cs="Arial"/>
                      <w:color w:val="403F42"/>
                      <w:sz w:val="18"/>
                      <w:szCs w:val="18"/>
                    </w:rPr>
                  </w:pPr>
                  <w:r>
                    <w:rPr>
                      <w:rFonts w:ascii="Tahoma" w:hAnsi="Tahoma" w:cs="Tahoma"/>
                      <w:i/>
                      <w:iCs/>
                      <w:color w:val="000000"/>
                      <w:sz w:val="21"/>
                      <w:szCs w:val="21"/>
                    </w:rPr>
                    <w:t>Learn more about Montgomery History's </w:t>
                  </w:r>
                  <w:hyperlink r:id="rId26" w:tgtFrame="_blank" w:history="1">
                    <w:r>
                      <w:rPr>
                        <w:rStyle w:val="Hyperlink"/>
                        <w:rFonts w:ascii="Tahoma" w:hAnsi="Tahoma" w:cs="Tahoma"/>
                        <w:i/>
                        <w:iCs/>
                        <w:color w:val="0011FF"/>
                        <w:sz w:val="21"/>
                        <w:szCs w:val="21"/>
                      </w:rPr>
                      <w:t>digitization campaign</w:t>
                    </w:r>
                  </w:hyperlink>
                  <w:r>
                    <w:rPr>
                      <w:rFonts w:ascii="Tahoma" w:hAnsi="Tahoma" w:cs="Tahoma"/>
                      <w:i/>
                      <w:iCs/>
                      <w:color w:val="000000"/>
                      <w:sz w:val="21"/>
                      <w:szCs w:val="21"/>
                    </w:rPr>
                    <w:t> to make the Sentinel and Montgomery County Gazette readily available.</w:t>
                  </w:r>
                </w:p>
                <w:p w14:paraId="4AA8DB2F" w14:textId="77777777" w:rsidR="00721737" w:rsidRDefault="00721737" w:rsidP="00721737">
                  <w:pPr>
                    <w:rPr>
                      <w:rFonts w:ascii="Arial" w:hAnsi="Arial" w:cs="Arial"/>
                      <w:color w:val="403F42"/>
                      <w:sz w:val="18"/>
                      <w:szCs w:val="18"/>
                    </w:rPr>
                  </w:pPr>
                  <w:r>
                    <w:rPr>
                      <w:rFonts w:ascii="Tahoma" w:hAnsi="Tahoma" w:cs="Tahoma"/>
                      <w:color w:val="000000"/>
                      <w:sz w:val="21"/>
                      <w:szCs w:val="21"/>
                    </w:rPr>
                    <w:t>﻿</w:t>
                  </w:r>
                </w:p>
                <w:p w14:paraId="4AED7184" w14:textId="77777777" w:rsidR="00721737" w:rsidRDefault="00721737" w:rsidP="00721737">
                  <w:pPr>
                    <w:rPr>
                      <w:rFonts w:ascii="Arial" w:hAnsi="Arial" w:cs="Arial"/>
                      <w:color w:val="403F42"/>
                      <w:sz w:val="18"/>
                      <w:szCs w:val="18"/>
                    </w:rPr>
                  </w:pPr>
                  <w:r>
                    <w:rPr>
                      <w:rFonts w:ascii="Tahoma" w:hAnsi="Tahoma" w:cs="Tahoma"/>
                      <w:color w:val="000000"/>
                      <w:sz w:val="21"/>
                      <w:szCs w:val="21"/>
                    </w:rPr>
                    <w:t>There is no registration link for this talk. The REWIND will premiere on our </w:t>
                  </w:r>
                  <w:hyperlink r:id="rId27" w:tgtFrame="_blank" w:history="1">
                    <w:r>
                      <w:rPr>
                        <w:rStyle w:val="Hyperlink"/>
                        <w:rFonts w:ascii="Tahoma" w:hAnsi="Tahoma" w:cs="Tahoma"/>
                        <w:color w:val="0011FF"/>
                        <w:sz w:val="21"/>
                        <w:szCs w:val="21"/>
                      </w:rPr>
                      <w:t>website</w:t>
                    </w:r>
                  </w:hyperlink>
                  <w:r>
                    <w:rPr>
                      <w:rFonts w:ascii="Tahoma" w:hAnsi="Tahoma" w:cs="Tahoma"/>
                      <w:color w:val="000000"/>
                      <w:sz w:val="21"/>
                      <w:szCs w:val="21"/>
                    </w:rPr>
                    <w:t> at 10:00 a.m. on Monday, June 28 and be available to watch through Sunday, July 4.</w:t>
                  </w:r>
                </w:p>
              </w:tc>
            </w:tr>
          </w:tbl>
          <w:p w14:paraId="3DA1151A" w14:textId="77777777" w:rsidR="00721737" w:rsidRDefault="00721737">
            <w:pPr>
              <w:rPr>
                <w:rFonts w:ascii="Helvetica" w:hAnsi="Helvetica" w:cs="Helvetica"/>
                <w:color w:val="1D2228"/>
                <w:sz w:val="20"/>
                <w:szCs w:val="20"/>
              </w:rPr>
            </w:pPr>
          </w:p>
        </w:tc>
      </w:tr>
    </w:tbl>
    <w:p w14:paraId="63F82AED" w14:textId="77777777" w:rsidR="00721737" w:rsidRDefault="00721737" w:rsidP="00721737">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21737" w14:paraId="29DAEA59" w14:textId="77777777" w:rsidTr="00721737">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21737" w14:paraId="2F93D3C5" w14:textId="77777777" w:rsidTr="00721737">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721737" w14:paraId="7DEB610E" w14:textId="77777777">
                    <w:trPr>
                      <w:tblCellSpacing w:w="15" w:type="dxa"/>
                      <w:jc w:val="center"/>
                    </w:trPr>
                    <w:tc>
                      <w:tcPr>
                        <w:tcW w:w="5000" w:type="pct"/>
                        <w:tcMar>
                          <w:top w:w="135" w:type="dxa"/>
                          <w:left w:w="0" w:type="dxa"/>
                          <w:bottom w:w="135" w:type="dxa"/>
                          <w:right w:w="0" w:type="dxa"/>
                        </w:tcMar>
                        <w:hideMark/>
                      </w:tcPr>
                      <w:tbl>
                        <w:tblPr>
                          <w:tblW w:w="8325" w:type="dxa"/>
                          <w:jc w:val="center"/>
                          <w:tblCellSpacing w:w="0" w:type="dxa"/>
                          <w:tblCellMar>
                            <w:left w:w="0" w:type="dxa"/>
                            <w:right w:w="0" w:type="dxa"/>
                          </w:tblCellMar>
                          <w:tblLook w:val="04A0" w:firstRow="1" w:lastRow="0" w:firstColumn="1" w:lastColumn="0" w:noHBand="0" w:noVBand="1"/>
                        </w:tblPr>
                        <w:tblGrid>
                          <w:gridCol w:w="8325"/>
                        </w:tblGrid>
                        <w:tr w:rsidR="00721737" w14:paraId="392B7528" w14:textId="77777777">
                          <w:trPr>
                            <w:trHeight w:val="12"/>
                            <w:tblCellSpacing w:w="0" w:type="dxa"/>
                            <w:jc w:val="center"/>
                          </w:trPr>
                          <w:tc>
                            <w:tcPr>
                              <w:tcW w:w="0" w:type="auto"/>
                              <w:tcBorders>
                                <w:bottom w:val="nil"/>
                              </w:tcBorders>
                              <w:shd w:val="clear" w:color="auto" w:fill="000000"/>
                              <w:vAlign w:val="center"/>
                              <w:hideMark/>
                            </w:tcPr>
                            <w:p w14:paraId="4293BFA2" w14:textId="0FBEFBD3" w:rsidR="00721737" w:rsidRDefault="00721737">
                              <w:pPr>
                                <w:spacing w:line="15" w:lineRule="atLeast"/>
                                <w:jc w:val="center"/>
                                <w:divId w:val="705252295"/>
                                <w:rPr>
                                  <w:sz w:val="24"/>
                                  <w:szCs w:val="24"/>
                                </w:rPr>
                              </w:pPr>
                              <w:r>
                                <w:rPr>
                                  <w:noProof/>
                                </w:rPr>
                                <w:drawing>
                                  <wp:inline distT="0" distB="0" distL="0" distR="0" wp14:anchorId="251A3A5F" wp14:editId="70CD5190">
                                    <wp:extent cx="45720" cy="7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33A4810" w14:textId="77777777" w:rsidR="00721737" w:rsidRDefault="00721737">
                        <w:pPr>
                          <w:spacing w:line="240" w:lineRule="auto"/>
                          <w:jc w:val="center"/>
                        </w:pPr>
                      </w:p>
                    </w:tc>
                  </w:tr>
                </w:tbl>
                <w:p w14:paraId="49F74EB8" w14:textId="77777777" w:rsidR="00721737" w:rsidRDefault="00721737">
                  <w:pPr>
                    <w:jc w:val="center"/>
                    <w:rPr>
                      <w:sz w:val="24"/>
                      <w:szCs w:val="24"/>
                    </w:rPr>
                  </w:pPr>
                </w:p>
              </w:tc>
            </w:tr>
          </w:tbl>
          <w:p w14:paraId="552FE7C2" w14:textId="77777777" w:rsidR="00721737" w:rsidRDefault="00721737">
            <w:pPr>
              <w:rPr>
                <w:rFonts w:ascii="Helvetica" w:hAnsi="Helvetica" w:cs="Helvetica"/>
                <w:color w:val="1D2228"/>
                <w:sz w:val="20"/>
                <w:szCs w:val="20"/>
              </w:rPr>
            </w:pPr>
          </w:p>
        </w:tc>
      </w:tr>
    </w:tbl>
    <w:p w14:paraId="4E5D2F40" w14:textId="77777777" w:rsidR="00721737" w:rsidRDefault="00721737" w:rsidP="00721737">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21737" w14:paraId="1299293B" w14:textId="77777777" w:rsidTr="00721737">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21737" w14:paraId="29254BB0" w14:textId="77777777" w:rsidTr="00721737">
              <w:trPr>
                <w:tblCellSpacing w:w="0" w:type="dxa"/>
              </w:trPr>
              <w:tc>
                <w:tcPr>
                  <w:tcW w:w="0" w:type="auto"/>
                  <w:tcMar>
                    <w:top w:w="150" w:type="dxa"/>
                    <w:left w:w="300" w:type="dxa"/>
                    <w:bottom w:w="150" w:type="dxa"/>
                    <w:right w:w="300" w:type="dxa"/>
                  </w:tcMar>
                  <w:hideMark/>
                </w:tcPr>
                <w:p w14:paraId="67EA78B3" w14:textId="77777777" w:rsidR="00721737" w:rsidRDefault="00721737">
                  <w:pPr>
                    <w:divId w:val="797526476"/>
                    <w:rPr>
                      <w:rFonts w:ascii="Arial" w:hAnsi="Arial" w:cs="Arial"/>
                      <w:b/>
                      <w:bCs/>
                      <w:color w:val="717A80"/>
                      <w:sz w:val="24"/>
                      <w:szCs w:val="24"/>
                    </w:rPr>
                  </w:pPr>
                  <w:r>
                    <w:rPr>
                      <w:rFonts w:ascii="Tahoma" w:hAnsi="Tahoma" w:cs="Tahoma"/>
                      <w:b/>
                      <w:bCs/>
                      <w:i/>
                      <w:iCs/>
                      <w:color w:val="E55019"/>
                      <w:sz w:val="30"/>
                      <w:szCs w:val="30"/>
                    </w:rPr>
                    <w:t>NEXT WEEK</w:t>
                  </w:r>
                </w:p>
              </w:tc>
            </w:tr>
          </w:tbl>
          <w:p w14:paraId="16D55E8E" w14:textId="77777777" w:rsidR="00721737" w:rsidRDefault="00721737">
            <w:pPr>
              <w:rPr>
                <w:rFonts w:ascii="Helvetica" w:hAnsi="Helvetica" w:cs="Helvetica"/>
                <w:color w:val="1D2228"/>
                <w:sz w:val="20"/>
                <w:szCs w:val="20"/>
              </w:rPr>
            </w:pPr>
          </w:p>
        </w:tc>
      </w:tr>
    </w:tbl>
    <w:p w14:paraId="18CF8664" w14:textId="77777777" w:rsidR="00721737" w:rsidRDefault="00721737" w:rsidP="00721737">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21737" w14:paraId="2B054929" w14:textId="77777777" w:rsidTr="00721737">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21737" w14:paraId="283F3D45" w14:textId="77777777" w:rsidTr="00721737">
              <w:trPr>
                <w:tblCellSpacing w:w="0" w:type="dxa"/>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948"/>
                    <w:gridCol w:w="3120"/>
                  </w:tblGrid>
                  <w:tr w:rsidR="00721737" w14:paraId="6821700E" w14:textId="77777777" w:rsidTr="00721737">
                    <w:trPr>
                      <w:trHeight w:val="12"/>
                      <w:tblCellSpacing w:w="0" w:type="dxa"/>
                    </w:trPr>
                    <w:tc>
                      <w:tcPr>
                        <w:tcW w:w="225" w:type="dxa"/>
                        <w:hideMark/>
                      </w:tcPr>
                      <w:p w14:paraId="6C636884" w14:textId="46520073" w:rsidR="00721737" w:rsidRDefault="00721737" w:rsidP="00721737">
                        <w:pPr>
                          <w:spacing w:line="15" w:lineRule="atLeast"/>
                          <w:jc w:val="center"/>
                          <w:rPr>
                            <w:sz w:val="24"/>
                            <w:szCs w:val="24"/>
                          </w:rPr>
                        </w:pPr>
                        <w:r>
                          <w:rPr>
                            <w:noProof/>
                          </w:rPr>
                          <w:lastRenderedPageBreak/>
                          <w:drawing>
                            <wp:inline distT="0" distB="0" distL="0" distR="0" wp14:anchorId="7A3E219B" wp14:editId="00F807DB">
                              <wp:extent cx="144780" cy="7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c>
                      <w:tcPr>
                        <w:tcW w:w="0" w:type="auto"/>
                        <w:hideMark/>
                      </w:tcPr>
                      <w:p w14:paraId="3CAD8704" w14:textId="012CBE7C" w:rsidR="00721737" w:rsidRDefault="00721737" w:rsidP="00721737">
                        <w:pPr>
                          <w:spacing w:line="240" w:lineRule="auto"/>
                          <w:jc w:val="center"/>
                        </w:pPr>
                        <w:r>
                          <w:rPr>
                            <w:noProof/>
                          </w:rPr>
                          <w:drawing>
                            <wp:inline distT="0" distB="0" distL="0" distR="0" wp14:anchorId="3C9C2202" wp14:editId="6522C000">
                              <wp:extent cx="1524000" cy="2209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0" cy="2209800"/>
                                      </a:xfrm>
                                      <a:prstGeom prst="rect">
                                        <a:avLst/>
                                      </a:prstGeom>
                                      <a:noFill/>
                                      <a:ln>
                                        <a:noFill/>
                                      </a:ln>
                                    </pic:spPr>
                                  </pic:pic>
                                </a:graphicData>
                              </a:graphic>
                            </wp:inline>
                          </w:drawing>
                        </w:r>
                      </w:p>
                    </w:tc>
                  </w:tr>
                  <w:tr w:rsidR="00721737" w14:paraId="32ACC48A" w14:textId="77777777" w:rsidTr="00721737">
                    <w:trPr>
                      <w:trHeight w:val="60"/>
                      <w:tblCellSpacing w:w="0" w:type="dxa"/>
                    </w:trPr>
                    <w:tc>
                      <w:tcPr>
                        <w:tcW w:w="75" w:type="dxa"/>
                        <w:hideMark/>
                      </w:tcPr>
                      <w:p w14:paraId="65D4AD7D" w14:textId="48996A9E" w:rsidR="00721737" w:rsidRDefault="00721737">
                        <w:pPr>
                          <w:spacing w:line="15" w:lineRule="atLeast"/>
                          <w:jc w:val="center"/>
                        </w:pPr>
                        <w:r>
                          <w:rPr>
                            <w:noProof/>
                          </w:rPr>
                          <w:drawing>
                            <wp:inline distT="0" distB="0" distL="0" distR="0" wp14:anchorId="4CD17361" wp14:editId="24AE2A4C">
                              <wp:extent cx="45720" cy="7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c>
                      <w:tcPr>
                        <w:tcW w:w="0" w:type="auto"/>
                        <w:hideMark/>
                      </w:tcPr>
                      <w:p w14:paraId="2B107D89" w14:textId="04CA570A" w:rsidR="00721737" w:rsidRDefault="00721737">
                        <w:pPr>
                          <w:spacing w:line="15" w:lineRule="atLeast"/>
                          <w:jc w:val="center"/>
                        </w:pPr>
                        <w:r>
                          <w:rPr>
                            <w:noProof/>
                          </w:rPr>
                          <w:drawing>
                            <wp:inline distT="0" distB="0" distL="0" distR="0" wp14:anchorId="1A44231D" wp14:editId="31AAE971">
                              <wp:extent cx="7620" cy="45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r>
                </w:tbl>
                <w:p w14:paraId="28FCBED2" w14:textId="77777777" w:rsidR="00721737" w:rsidRDefault="00721737" w:rsidP="00721737">
                  <w:pPr>
                    <w:spacing w:line="240" w:lineRule="auto"/>
                    <w:rPr>
                      <w:rFonts w:ascii="Arial" w:hAnsi="Arial" w:cs="Arial"/>
                      <w:color w:val="403F42"/>
                      <w:sz w:val="18"/>
                      <w:szCs w:val="18"/>
                    </w:rPr>
                  </w:pPr>
                  <w:r>
                    <w:rPr>
                      <w:rFonts w:ascii="Tahoma" w:hAnsi="Tahoma" w:cs="Tahoma"/>
                      <w:b/>
                      <w:bCs/>
                      <w:color w:val="0A4D7C"/>
                      <w:sz w:val="21"/>
                      <w:szCs w:val="21"/>
                    </w:rPr>
                    <w:t>“</w:t>
                  </w:r>
                  <w:r>
                    <w:rPr>
                      <w:rFonts w:ascii="Tahoma" w:hAnsi="Tahoma" w:cs="Tahoma"/>
                      <w:b/>
                      <w:bCs/>
                      <w:i/>
                      <w:iCs/>
                      <w:color w:val="0A4D7C"/>
                      <w:sz w:val="21"/>
                      <w:szCs w:val="21"/>
                    </w:rPr>
                    <w:t>I commence my journal…”</w:t>
                  </w:r>
                  <w:r>
                    <w:rPr>
                      <w:rFonts w:ascii="Tahoma" w:hAnsi="Tahoma" w:cs="Tahoma"/>
                      <w:b/>
                      <w:bCs/>
                      <w:color w:val="0A4D7C"/>
                      <w:sz w:val="21"/>
                      <w:szCs w:val="21"/>
                    </w:rPr>
                    <w:t>: What Carrie Miller Farquhar Told her Diary…and What She Left Out</w:t>
                  </w:r>
                </w:p>
                <w:p w14:paraId="03314C38" w14:textId="77777777" w:rsidR="00721737" w:rsidRDefault="00721737" w:rsidP="00721737">
                  <w:pPr>
                    <w:rPr>
                      <w:rFonts w:ascii="Arial" w:hAnsi="Arial" w:cs="Arial"/>
                      <w:color w:val="403F42"/>
                      <w:sz w:val="18"/>
                      <w:szCs w:val="18"/>
                    </w:rPr>
                  </w:pPr>
                  <w:r>
                    <w:rPr>
                      <w:rFonts w:ascii="Tahoma" w:hAnsi="Tahoma" w:cs="Tahoma"/>
                      <w:color w:val="0A4D7C"/>
                      <w:sz w:val="21"/>
                      <w:szCs w:val="21"/>
                    </w:rPr>
                    <w:t>with Joanna Church</w:t>
                  </w:r>
                </w:p>
                <w:p w14:paraId="1545B03A" w14:textId="77777777" w:rsidR="00721737" w:rsidRDefault="00721737" w:rsidP="00721737">
                  <w:pPr>
                    <w:rPr>
                      <w:rFonts w:ascii="Arial" w:hAnsi="Arial" w:cs="Arial"/>
                      <w:color w:val="403F42"/>
                      <w:sz w:val="18"/>
                      <w:szCs w:val="18"/>
                    </w:rPr>
                  </w:pPr>
                  <w:r>
                    <w:rPr>
                      <w:rFonts w:ascii="Tahoma" w:hAnsi="Tahoma" w:cs="Tahoma"/>
                      <w:color w:val="0A4D7C"/>
                      <w:sz w:val="21"/>
                      <w:szCs w:val="21"/>
                    </w:rPr>
                    <w:t>Wednesday, July 7 @ 7:00 p.m.</w:t>
                  </w:r>
                </w:p>
                <w:p w14:paraId="2D86572C" w14:textId="77777777" w:rsidR="00721737" w:rsidRDefault="00721737" w:rsidP="00721737">
                  <w:pPr>
                    <w:rPr>
                      <w:rFonts w:ascii="Arial" w:hAnsi="Arial" w:cs="Arial"/>
                      <w:color w:val="403F42"/>
                      <w:sz w:val="18"/>
                      <w:szCs w:val="18"/>
                    </w:rPr>
                  </w:pPr>
                </w:p>
                <w:p w14:paraId="15CB0303" w14:textId="77777777" w:rsidR="00721737" w:rsidRDefault="00721737" w:rsidP="00721737">
                  <w:pPr>
                    <w:rPr>
                      <w:rFonts w:ascii="Arial" w:hAnsi="Arial" w:cs="Arial"/>
                      <w:color w:val="403F42"/>
                      <w:sz w:val="18"/>
                      <w:szCs w:val="18"/>
                    </w:rPr>
                  </w:pPr>
                  <w:r>
                    <w:rPr>
                      <w:rFonts w:ascii="Tahoma" w:hAnsi="Tahoma" w:cs="Tahoma"/>
                      <w:color w:val="212121"/>
                      <w:sz w:val="21"/>
                      <w:szCs w:val="21"/>
                    </w:rPr>
                    <w:t xml:space="preserve">Like many women of her generation, Carrie Miller Farquhar (1842-1904) kept a diary for much of her life. These twelve volumes, now in the Montgomery History collections, detail both her young adulthood in Alexandria and Sandy Spring, and (after a gap of nearly two decades) her married life on a farm in </w:t>
                  </w:r>
                  <w:proofErr w:type="spellStart"/>
                  <w:r>
                    <w:rPr>
                      <w:rFonts w:ascii="Tahoma" w:hAnsi="Tahoma" w:cs="Tahoma"/>
                      <w:color w:val="212121"/>
                      <w:sz w:val="21"/>
                      <w:szCs w:val="21"/>
                    </w:rPr>
                    <w:t>Norbeck</w:t>
                  </w:r>
                  <w:proofErr w:type="spellEnd"/>
                  <w:r>
                    <w:rPr>
                      <w:rFonts w:ascii="Tahoma" w:hAnsi="Tahoma" w:cs="Tahoma"/>
                      <w:color w:val="212121"/>
                      <w:sz w:val="21"/>
                      <w:szCs w:val="21"/>
                    </w:rPr>
                    <w:t>. Carrie’s words offer present-day historians a wealth of detail about mid-late 19th century education, faith, politics, war, agriculture, child-rearing, and social activities in Montgomery County. At the same time, we know from other sources that there are many stories and events that Carrie did </w:t>
                  </w:r>
                  <w:r>
                    <w:rPr>
                      <w:rFonts w:ascii="Tahoma" w:hAnsi="Tahoma" w:cs="Tahoma"/>
                      <w:i/>
                      <w:iCs/>
                      <w:color w:val="212121"/>
                      <w:sz w:val="21"/>
                      <w:szCs w:val="21"/>
                    </w:rPr>
                    <w:t>not</w:t>
                  </w:r>
                  <w:r>
                    <w:rPr>
                      <w:rFonts w:ascii="Tahoma" w:hAnsi="Tahoma" w:cs="Tahoma"/>
                      <w:color w:val="212121"/>
                      <w:sz w:val="21"/>
                      <w:szCs w:val="21"/>
                    </w:rPr>
                    <w:t> choose to write down, including her somewhat tumultuous courtship with Roger Brooke Farquhar, Sr., whom she married in 1867. This presentation will reap the benefits of this wonderful primary source – sharing Carrie's story, using moments described in her diary from the exciting to the mundane – and examine the limitations of relying on a single voice, even a seemingly candid one, to study the past.</w:t>
                  </w:r>
                </w:p>
              </w:tc>
            </w:tr>
          </w:tbl>
          <w:p w14:paraId="1D1E35DE" w14:textId="77777777" w:rsidR="00721737" w:rsidRDefault="00721737">
            <w:pPr>
              <w:rPr>
                <w:rFonts w:ascii="Helvetica" w:hAnsi="Helvetica" w:cs="Helvetica"/>
                <w:color w:val="1D2228"/>
                <w:sz w:val="20"/>
                <w:szCs w:val="20"/>
              </w:rPr>
            </w:pPr>
          </w:p>
        </w:tc>
      </w:tr>
    </w:tbl>
    <w:p w14:paraId="04D476A0" w14:textId="77777777" w:rsidR="00721737" w:rsidRDefault="00721737" w:rsidP="00721737">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21737" w14:paraId="31DB0E49" w14:textId="77777777" w:rsidTr="00721737">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21737" w14:paraId="6D194A93" w14:textId="77777777" w:rsidTr="00721737">
              <w:trPr>
                <w:tblCellSpacing w:w="0" w:type="dxa"/>
              </w:trPr>
              <w:tc>
                <w:tcPr>
                  <w:tcW w:w="0" w:type="auto"/>
                  <w:tcMar>
                    <w:top w:w="150" w:type="dxa"/>
                    <w:left w:w="300" w:type="dxa"/>
                    <w:bottom w:w="150" w:type="dxa"/>
                    <w:right w:w="300" w:type="dxa"/>
                  </w:tcMar>
                  <w:vAlign w:val="center"/>
                  <w:hideMark/>
                </w:tcPr>
                <w:tbl>
                  <w:tblPr>
                    <w:tblW w:w="8400" w:type="dxa"/>
                    <w:tblCellSpacing w:w="15" w:type="dxa"/>
                    <w:tblCellMar>
                      <w:top w:w="15" w:type="dxa"/>
                      <w:left w:w="15" w:type="dxa"/>
                      <w:bottom w:w="15" w:type="dxa"/>
                      <w:right w:w="15" w:type="dxa"/>
                    </w:tblCellMar>
                    <w:tblLook w:val="04A0" w:firstRow="1" w:lastRow="0" w:firstColumn="1" w:lastColumn="0" w:noHBand="0" w:noVBand="1"/>
                  </w:tblPr>
                  <w:tblGrid>
                    <w:gridCol w:w="8400"/>
                  </w:tblGrid>
                  <w:tr w:rsidR="00721737" w14:paraId="0061459D" w14:textId="77777777">
                    <w:trPr>
                      <w:tblCellSpacing w:w="15" w:type="dxa"/>
                    </w:trPr>
                    <w:tc>
                      <w:tcPr>
                        <w:tcW w:w="0" w:type="auto"/>
                        <w:tcMar>
                          <w:top w:w="0" w:type="dxa"/>
                          <w:left w:w="0" w:type="dxa"/>
                          <w:bottom w:w="0" w:type="dxa"/>
                          <w:right w:w="0" w:type="dxa"/>
                        </w:tcMar>
                        <w:hideMark/>
                      </w:tcPr>
                      <w:tbl>
                        <w:tblPr>
                          <w:tblW w:w="0" w:type="auto"/>
                          <w:jc w:val="center"/>
                          <w:tblCellSpacing w:w="0" w:type="dxa"/>
                          <w:shd w:val="clear" w:color="auto" w:fill="387B37"/>
                          <w:tblCellMar>
                            <w:left w:w="0" w:type="dxa"/>
                            <w:right w:w="0" w:type="dxa"/>
                          </w:tblCellMar>
                          <w:tblLook w:val="04A0" w:firstRow="1" w:lastRow="0" w:firstColumn="1" w:lastColumn="0" w:noHBand="0" w:noVBand="1"/>
                        </w:tblPr>
                        <w:tblGrid>
                          <w:gridCol w:w="4204"/>
                        </w:tblGrid>
                        <w:tr w:rsidR="00721737" w14:paraId="1913649F" w14:textId="77777777">
                          <w:trPr>
                            <w:tblCellSpacing w:w="0" w:type="dxa"/>
                            <w:jc w:val="center"/>
                          </w:trPr>
                          <w:tc>
                            <w:tcPr>
                              <w:tcW w:w="0" w:type="auto"/>
                              <w:shd w:val="clear" w:color="auto" w:fill="387B37"/>
                              <w:tcMar>
                                <w:top w:w="135" w:type="dxa"/>
                                <w:left w:w="225" w:type="dxa"/>
                                <w:bottom w:w="150" w:type="dxa"/>
                                <w:right w:w="225" w:type="dxa"/>
                              </w:tcMar>
                              <w:hideMark/>
                            </w:tcPr>
                            <w:p w14:paraId="65D78B99" w14:textId="77777777" w:rsidR="00721737" w:rsidRDefault="00AA7284">
                              <w:pPr>
                                <w:jc w:val="center"/>
                                <w:divId w:val="1311246697"/>
                                <w:rPr>
                                  <w:rFonts w:ascii="Arial" w:hAnsi="Arial" w:cs="Arial"/>
                                  <w:color w:val="FFFFFF"/>
                                  <w:sz w:val="21"/>
                                  <w:szCs w:val="21"/>
                                </w:rPr>
                              </w:pPr>
                              <w:hyperlink r:id="rId30" w:tgtFrame="_blank" w:history="1">
                                <w:r w:rsidR="00721737">
                                  <w:rPr>
                                    <w:rStyle w:val="Hyperlink"/>
                                    <w:rFonts w:ascii="Tahoma" w:hAnsi="Tahoma" w:cs="Tahoma"/>
                                    <w:b/>
                                    <w:bCs/>
                                    <w:color w:val="FFFFFF"/>
                                  </w:rPr>
                                  <w:t>Click here to register!</w:t>
                                </w:r>
                              </w:hyperlink>
                            </w:p>
                          </w:tc>
                        </w:tr>
                      </w:tbl>
                      <w:p w14:paraId="1807DACA" w14:textId="77777777" w:rsidR="00721737" w:rsidRDefault="00721737">
                        <w:pPr>
                          <w:jc w:val="center"/>
                          <w:rPr>
                            <w:rFonts w:ascii="Arial" w:hAnsi="Arial" w:cs="Arial"/>
                            <w:color w:val="FFFFFF"/>
                            <w:sz w:val="21"/>
                            <w:szCs w:val="21"/>
                          </w:rPr>
                        </w:pPr>
                      </w:p>
                    </w:tc>
                  </w:tr>
                </w:tbl>
                <w:p w14:paraId="2EB83D6D" w14:textId="77777777" w:rsidR="00721737" w:rsidRDefault="00721737">
                  <w:pPr>
                    <w:rPr>
                      <w:rFonts w:ascii="Arial" w:hAnsi="Arial" w:cs="Arial"/>
                      <w:color w:val="FFFFFF"/>
                      <w:sz w:val="21"/>
                      <w:szCs w:val="21"/>
                    </w:rPr>
                  </w:pPr>
                </w:p>
              </w:tc>
            </w:tr>
          </w:tbl>
          <w:p w14:paraId="7E4ED8AB" w14:textId="77777777" w:rsidR="00721737" w:rsidRDefault="00721737">
            <w:pPr>
              <w:rPr>
                <w:rFonts w:ascii="Helvetica" w:hAnsi="Helvetica" w:cs="Helvetica"/>
                <w:color w:val="1D2228"/>
                <w:sz w:val="20"/>
                <w:szCs w:val="20"/>
              </w:rPr>
            </w:pPr>
          </w:p>
        </w:tc>
      </w:tr>
    </w:tbl>
    <w:p w14:paraId="3BBFCB3B" w14:textId="77777777" w:rsidR="00721737" w:rsidRDefault="00721737" w:rsidP="00721737">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21737" w14:paraId="731C57BA" w14:textId="77777777" w:rsidTr="00721737">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21737" w14:paraId="32CB1CAD" w14:textId="77777777" w:rsidTr="00721737">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721737" w14:paraId="27923FC1" w14:textId="77777777">
                    <w:trPr>
                      <w:tblCellSpacing w:w="15" w:type="dxa"/>
                      <w:jc w:val="center"/>
                    </w:trPr>
                    <w:tc>
                      <w:tcPr>
                        <w:tcW w:w="5000" w:type="pct"/>
                        <w:tcMar>
                          <w:top w:w="135" w:type="dxa"/>
                          <w:left w:w="0" w:type="dxa"/>
                          <w:bottom w:w="135" w:type="dxa"/>
                          <w:right w:w="0" w:type="dxa"/>
                        </w:tcMar>
                        <w:hideMark/>
                      </w:tcPr>
                      <w:tbl>
                        <w:tblPr>
                          <w:tblW w:w="8325" w:type="dxa"/>
                          <w:jc w:val="center"/>
                          <w:tblCellSpacing w:w="0" w:type="dxa"/>
                          <w:tblCellMar>
                            <w:left w:w="0" w:type="dxa"/>
                            <w:right w:w="0" w:type="dxa"/>
                          </w:tblCellMar>
                          <w:tblLook w:val="04A0" w:firstRow="1" w:lastRow="0" w:firstColumn="1" w:lastColumn="0" w:noHBand="0" w:noVBand="1"/>
                        </w:tblPr>
                        <w:tblGrid>
                          <w:gridCol w:w="8325"/>
                        </w:tblGrid>
                        <w:tr w:rsidR="00721737" w14:paraId="1F32FBF2" w14:textId="77777777">
                          <w:trPr>
                            <w:trHeight w:val="12"/>
                            <w:tblCellSpacing w:w="0" w:type="dxa"/>
                            <w:jc w:val="center"/>
                          </w:trPr>
                          <w:tc>
                            <w:tcPr>
                              <w:tcW w:w="0" w:type="auto"/>
                              <w:tcBorders>
                                <w:bottom w:val="nil"/>
                              </w:tcBorders>
                              <w:shd w:val="clear" w:color="auto" w:fill="000000"/>
                              <w:vAlign w:val="center"/>
                              <w:hideMark/>
                            </w:tcPr>
                            <w:p w14:paraId="47E45F90" w14:textId="6675F682" w:rsidR="00721737" w:rsidRDefault="00721737">
                              <w:pPr>
                                <w:spacing w:line="15" w:lineRule="atLeast"/>
                                <w:jc w:val="center"/>
                                <w:divId w:val="1146820085"/>
                                <w:rPr>
                                  <w:sz w:val="24"/>
                                  <w:szCs w:val="24"/>
                                </w:rPr>
                              </w:pPr>
                              <w:r>
                                <w:rPr>
                                  <w:noProof/>
                                </w:rPr>
                                <w:drawing>
                                  <wp:inline distT="0" distB="0" distL="0" distR="0" wp14:anchorId="4303BEF7" wp14:editId="00F8DE54">
                                    <wp:extent cx="45720" cy="7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1F82439" w14:textId="77777777" w:rsidR="00721737" w:rsidRDefault="00721737">
                        <w:pPr>
                          <w:spacing w:line="240" w:lineRule="auto"/>
                          <w:jc w:val="center"/>
                        </w:pPr>
                      </w:p>
                    </w:tc>
                  </w:tr>
                </w:tbl>
                <w:p w14:paraId="30A48690" w14:textId="77777777" w:rsidR="00721737" w:rsidRDefault="00721737">
                  <w:pPr>
                    <w:jc w:val="center"/>
                    <w:rPr>
                      <w:sz w:val="24"/>
                      <w:szCs w:val="24"/>
                    </w:rPr>
                  </w:pPr>
                </w:p>
              </w:tc>
            </w:tr>
          </w:tbl>
          <w:p w14:paraId="3517F4EF" w14:textId="77777777" w:rsidR="00721737" w:rsidRDefault="00721737">
            <w:pPr>
              <w:rPr>
                <w:rFonts w:ascii="Helvetica" w:hAnsi="Helvetica" w:cs="Helvetica"/>
                <w:color w:val="1D2228"/>
                <w:sz w:val="20"/>
                <w:szCs w:val="20"/>
              </w:rPr>
            </w:pPr>
          </w:p>
        </w:tc>
      </w:tr>
    </w:tbl>
    <w:p w14:paraId="215E71C9" w14:textId="77777777" w:rsidR="00721737" w:rsidRDefault="00721737" w:rsidP="00721737">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21737" w14:paraId="595815F4" w14:textId="77777777" w:rsidTr="00721737">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21737" w14:paraId="15839046" w14:textId="77777777" w:rsidTr="00721737">
              <w:trPr>
                <w:tblCellSpacing w:w="0" w:type="dxa"/>
              </w:trPr>
              <w:tc>
                <w:tcPr>
                  <w:tcW w:w="0" w:type="auto"/>
                  <w:tcMar>
                    <w:top w:w="150" w:type="dxa"/>
                    <w:left w:w="300" w:type="dxa"/>
                    <w:bottom w:w="150" w:type="dxa"/>
                    <w:right w:w="300" w:type="dxa"/>
                  </w:tcMar>
                  <w:hideMark/>
                </w:tcPr>
                <w:p w14:paraId="3F3FDF32" w14:textId="77777777" w:rsidR="00721737" w:rsidRPr="00721737" w:rsidRDefault="00721737" w:rsidP="00721737">
                  <w:pPr>
                    <w:rPr>
                      <w:rFonts w:ascii="Arial" w:hAnsi="Arial" w:cs="Arial"/>
                      <w:color w:val="FF0000"/>
                      <w:sz w:val="36"/>
                      <w:szCs w:val="36"/>
                    </w:rPr>
                  </w:pPr>
                  <w:r w:rsidRPr="00721737">
                    <w:rPr>
                      <w:rFonts w:ascii="Tahoma" w:hAnsi="Tahoma" w:cs="Tahoma"/>
                      <w:color w:val="FF0000"/>
                      <w:sz w:val="36"/>
                      <w:szCs w:val="36"/>
                    </w:rPr>
                    <w:t>P.S. If you missed last week's talk "The Tubman Country Experience," catch up now on our </w:t>
                  </w:r>
                  <w:hyperlink r:id="rId31" w:tgtFrame="_blank" w:history="1">
                    <w:r w:rsidRPr="00721737">
                      <w:rPr>
                        <w:rStyle w:val="Hyperlink"/>
                        <w:rFonts w:ascii="Tahoma" w:hAnsi="Tahoma" w:cs="Tahoma"/>
                        <w:color w:val="FF0000"/>
                        <w:sz w:val="36"/>
                        <w:szCs w:val="36"/>
                      </w:rPr>
                      <w:t>website</w:t>
                    </w:r>
                  </w:hyperlink>
                  <w:r w:rsidRPr="00721737">
                    <w:rPr>
                      <w:rFonts w:ascii="Tahoma" w:hAnsi="Tahoma" w:cs="Tahoma"/>
                      <w:color w:val="FF0000"/>
                      <w:sz w:val="36"/>
                      <w:szCs w:val="36"/>
                    </w:rPr>
                    <w:t>!</w:t>
                  </w:r>
                </w:p>
                <w:p w14:paraId="10625D54" w14:textId="77777777" w:rsidR="00721737" w:rsidRDefault="00721737" w:rsidP="00721737">
                  <w:pPr>
                    <w:rPr>
                      <w:rFonts w:ascii="Arial" w:hAnsi="Arial" w:cs="Arial"/>
                      <w:color w:val="403F42"/>
                      <w:sz w:val="18"/>
                      <w:szCs w:val="18"/>
                    </w:rPr>
                  </w:pPr>
                </w:p>
                <w:p w14:paraId="65902FC2" w14:textId="77777777" w:rsidR="00721737" w:rsidRDefault="00721737" w:rsidP="00721737">
                  <w:pPr>
                    <w:rPr>
                      <w:rFonts w:ascii="Tahoma" w:hAnsi="Tahoma" w:cs="Tahoma"/>
                      <w:i/>
                      <w:iCs/>
                      <w:color w:val="000000"/>
                      <w:sz w:val="21"/>
                      <w:szCs w:val="21"/>
                    </w:rPr>
                  </w:pPr>
                  <w:r>
                    <w:rPr>
                      <w:rFonts w:ascii="Tahoma" w:hAnsi="Tahoma" w:cs="Tahoma"/>
                      <w:b/>
                      <w:bCs/>
                      <w:color w:val="000000"/>
                      <w:sz w:val="21"/>
                      <w:szCs w:val="21"/>
                    </w:rPr>
                    <w:t>If you have questions about accessing </w:t>
                  </w:r>
                  <w:r>
                    <w:rPr>
                      <w:rFonts w:ascii="Tahoma" w:hAnsi="Tahoma" w:cs="Tahoma"/>
                      <w:b/>
                      <w:bCs/>
                      <w:i/>
                      <w:iCs/>
                      <w:color w:val="000000"/>
                      <w:sz w:val="21"/>
                      <w:szCs w:val="21"/>
                    </w:rPr>
                    <w:t>History Conversations</w:t>
                  </w:r>
                  <w:r>
                    <w:rPr>
                      <w:rFonts w:ascii="Tahoma" w:hAnsi="Tahoma" w:cs="Tahoma"/>
                      <w:b/>
                      <w:bCs/>
                      <w:color w:val="000000"/>
                      <w:sz w:val="21"/>
                      <w:szCs w:val="21"/>
                    </w:rPr>
                    <w:t>,</w:t>
                  </w:r>
                  <w:r>
                    <w:rPr>
                      <w:rFonts w:ascii="Tahoma" w:hAnsi="Tahoma" w:cs="Tahoma"/>
                      <w:color w:val="000000"/>
                      <w:sz w:val="21"/>
                      <w:szCs w:val="21"/>
                    </w:rPr>
                    <w:t xml:space="preserve"> please contact Matt </w:t>
                  </w:r>
                  <w:proofErr w:type="spellStart"/>
                  <w:r>
                    <w:rPr>
                      <w:rFonts w:ascii="Tahoma" w:hAnsi="Tahoma" w:cs="Tahoma"/>
                      <w:color w:val="000000"/>
                      <w:sz w:val="21"/>
                      <w:szCs w:val="21"/>
                    </w:rPr>
                    <w:t>Gagle</w:t>
                  </w:r>
                  <w:proofErr w:type="spellEnd"/>
                  <w:r>
                    <w:rPr>
                      <w:rFonts w:ascii="Tahoma" w:hAnsi="Tahoma" w:cs="Tahoma"/>
                      <w:color w:val="000000"/>
                      <w:sz w:val="21"/>
                      <w:szCs w:val="21"/>
                    </w:rPr>
                    <w:t>, Director of Programs, at </w:t>
                  </w:r>
                  <w:hyperlink r:id="rId32" w:tgtFrame="_blank" w:history="1">
                    <w:r>
                      <w:rPr>
                        <w:rStyle w:val="Hyperlink"/>
                        <w:rFonts w:ascii="Tahoma" w:hAnsi="Tahoma" w:cs="Tahoma"/>
                        <w:b/>
                        <w:bCs/>
                        <w:color w:val="000000"/>
                        <w:sz w:val="21"/>
                        <w:szCs w:val="21"/>
                      </w:rPr>
                      <w:t>MGagle@MontgomeryHistory.org</w:t>
                    </w:r>
                  </w:hyperlink>
                  <w:r>
                    <w:rPr>
                      <w:rFonts w:ascii="Tahoma" w:hAnsi="Tahoma" w:cs="Tahoma"/>
                      <w:i/>
                      <w:iCs/>
                      <w:color w:val="000000"/>
                      <w:sz w:val="21"/>
                      <w:szCs w:val="21"/>
                    </w:rPr>
                    <w:t>.</w:t>
                  </w:r>
                </w:p>
                <w:p w14:paraId="40CAC3ED" w14:textId="3DCB39F5" w:rsidR="00721737" w:rsidRDefault="00721737" w:rsidP="00721737">
                  <w:pPr>
                    <w:ind w:firstLine="0"/>
                    <w:rPr>
                      <w:rFonts w:ascii="Tahoma" w:hAnsi="Tahoma" w:cs="Tahoma"/>
                      <w:i/>
                      <w:iCs/>
                      <w:color w:val="000000"/>
                      <w:sz w:val="21"/>
                      <w:szCs w:val="21"/>
                    </w:rPr>
                  </w:pPr>
                </w:p>
                <w:p w14:paraId="387B4432" w14:textId="19C6E41E" w:rsidR="00721737" w:rsidRPr="00721737" w:rsidRDefault="00721737" w:rsidP="00721737">
                  <w:pPr>
                    <w:ind w:firstLine="0"/>
                    <w:rPr>
                      <w:rFonts w:ascii="Tahoma" w:hAnsi="Tahoma" w:cs="Tahoma"/>
                      <w:color w:val="000000"/>
                      <w:sz w:val="21"/>
                      <w:szCs w:val="21"/>
                    </w:rPr>
                  </w:pPr>
                  <w:r>
                    <w:rPr>
                      <w:rFonts w:ascii="Tahoma" w:hAnsi="Tahoma" w:cs="Tahoma"/>
                      <w:color w:val="000000"/>
                      <w:sz w:val="21"/>
                      <w:szCs w:val="21"/>
                    </w:rPr>
                    <w:t>***************************************************************************</w:t>
                  </w:r>
                </w:p>
                <w:p w14:paraId="28A32307" w14:textId="67851019" w:rsidR="00721737" w:rsidRDefault="00721737" w:rsidP="00721737">
                  <w:pPr>
                    <w:rPr>
                      <w:rFonts w:ascii="Arial" w:hAnsi="Arial" w:cs="Arial"/>
                      <w:color w:val="403F42"/>
                      <w:sz w:val="18"/>
                      <w:szCs w:val="18"/>
                    </w:rPr>
                  </w:pPr>
                </w:p>
              </w:tc>
            </w:tr>
          </w:tbl>
          <w:p w14:paraId="734280E7" w14:textId="77777777" w:rsidR="00721737" w:rsidRDefault="00721737">
            <w:pPr>
              <w:rPr>
                <w:rFonts w:ascii="Helvetica" w:hAnsi="Helvetica" w:cs="Helvetica"/>
                <w:color w:val="1D2228"/>
                <w:sz w:val="20"/>
                <w:szCs w:val="20"/>
              </w:rPr>
            </w:pPr>
          </w:p>
        </w:tc>
      </w:tr>
    </w:tbl>
    <w:p w14:paraId="0C77E44A" w14:textId="305F7D61" w:rsidR="00045AC1" w:rsidRDefault="00045AC1" w:rsidP="00045AC1">
      <w:pPr>
        <w:pStyle w:val="Heading2"/>
        <w:shd w:val="clear" w:color="auto" w:fill="FFFFFF"/>
        <w:spacing w:line="810" w:lineRule="atLeast"/>
        <w:rPr>
          <w:rFonts w:ascii="Arial" w:hAnsi="Arial" w:cs="Arial"/>
          <w:color w:val="000000"/>
          <w:sz w:val="36"/>
        </w:rPr>
      </w:pPr>
      <w:r>
        <w:rPr>
          <w:rFonts w:ascii="Arial" w:hAnsi="Arial" w:cs="Arial"/>
          <w:color w:val="000000"/>
        </w:rPr>
        <w:lastRenderedPageBreak/>
        <w:t>Rewriting History</w:t>
      </w:r>
    </w:p>
    <w:p w14:paraId="6E7DA7B9" w14:textId="77777777" w:rsidR="00045AC1" w:rsidRDefault="00AA7284" w:rsidP="00045AC1">
      <w:pPr>
        <w:shd w:val="clear" w:color="auto" w:fill="FFFFFF"/>
        <w:spacing w:line="390" w:lineRule="atLeast"/>
        <w:rPr>
          <w:rFonts w:ascii="Arial" w:hAnsi="Arial" w:cs="Arial"/>
          <w:i/>
          <w:iCs/>
          <w:color w:val="404040"/>
          <w:sz w:val="27"/>
          <w:szCs w:val="27"/>
        </w:rPr>
      </w:pPr>
      <w:hyperlink r:id="rId33" w:tgtFrame="_blank" w:history="1">
        <w:r w:rsidR="00045AC1">
          <w:rPr>
            <w:rStyle w:val="Hyperlink"/>
            <w:rFonts w:ascii="Arial" w:hAnsi="Arial" w:cs="Arial"/>
            <w:i/>
            <w:iCs/>
            <w:color w:val="404040"/>
            <w:sz w:val="27"/>
            <w:szCs w:val="27"/>
          </w:rPr>
          <w:t xml:space="preserve">Education professor Chara </w:t>
        </w:r>
        <w:proofErr w:type="spellStart"/>
        <w:r w:rsidR="00045AC1">
          <w:rPr>
            <w:rStyle w:val="Hyperlink"/>
            <w:rFonts w:ascii="Arial" w:hAnsi="Arial" w:cs="Arial"/>
            <w:i/>
            <w:iCs/>
            <w:color w:val="404040"/>
            <w:sz w:val="27"/>
            <w:szCs w:val="27"/>
          </w:rPr>
          <w:t>Bohan</w:t>
        </w:r>
        <w:proofErr w:type="spellEnd"/>
        <w:r w:rsidR="00045AC1">
          <w:rPr>
            <w:rStyle w:val="Hyperlink"/>
            <w:rFonts w:ascii="Arial" w:hAnsi="Arial" w:cs="Arial"/>
            <w:i/>
            <w:iCs/>
            <w:color w:val="404040"/>
            <w:sz w:val="27"/>
            <w:szCs w:val="27"/>
          </w:rPr>
          <w:t xml:space="preserve"> on how the Lost Cause narrative came to dominate U.S. history books — and the lingering effects of our miseducation.</w:t>
        </w:r>
      </w:hyperlink>
    </w:p>
    <w:p w14:paraId="659850ED" w14:textId="77777777" w:rsidR="00045AC1" w:rsidRDefault="00045AC1" w:rsidP="00045AC1">
      <w:pPr>
        <w:pStyle w:val="essbitem"/>
        <w:numPr>
          <w:ilvl w:val="0"/>
          <w:numId w:val="2"/>
        </w:numPr>
        <w:shd w:val="clear" w:color="auto" w:fill="FFFFFF"/>
        <w:spacing w:before="0" w:beforeAutospacing="0" w:after="0" w:afterAutospacing="0" w:line="240" w:lineRule="atLeast"/>
        <w:textAlignment w:val="center"/>
        <w:rPr>
          <w:rFonts w:ascii="Open Sans" w:hAnsi="Open Sans" w:cs="Open Sans"/>
          <w:color w:val="4A4A4A"/>
          <w:sz w:val="27"/>
          <w:szCs w:val="27"/>
        </w:rPr>
      </w:pPr>
    </w:p>
    <w:p w14:paraId="1F658385" w14:textId="77777777" w:rsidR="00045AC1" w:rsidRDefault="00045AC1" w:rsidP="00045AC1">
      <w:pPr>
        <w:pStyle w:val="essbitem"/>
        <w:numPr>
          <w:ilvl w:val="0"/>
          <w:numId w:val="2"/>
        </w:numPr>
        <w:shd w:val="clear" w:color="auto" w:fill="FFFFFF"/>
        <w:spacing w:before="0" w:beforeAutospacing="0" w:after="0" w:afterAutospacing="0" w:line="240" w:lineRule="atLeast"/>
        <w:textAlignment w:val="center"/>
        <w:rPr>
          <w:rFonts w:ascii="Open Sans" w:hAnsi="Open Sans" w:cs="Open Sans"/>
          <w:color w:val="4A4A4A"/>
          <w:sz w:val="27"/>
          <w:szCs w:val="27"/>
        </w:rPr>
      </w:pPr>
    </w:p>
    <w:p w14:paraId="14733C9E" w14:textId="77777777" w:rsidR="00045AC1" w:rsidRDefault="00045AC1" w:rsidP="00045AC1">
      <w:pPr>
        <w:pStyle w:val="essbitem"/>
        <w:numPr>
          <w:ilvl w:val="0"/>
          <w:numId w:val="2"/>
        </w:numPr>
        <w:shd w:val="clear" w:color="auto" w:fill="FFFFFF"/>
        <w:spacing w:before="0" w:beforeAutospacing="0" w:after="0" w:afterAutospacing="0" w:line="240" w:lineRule="atLeast"/>
        <w:textAlignment w:val="center"/>
        <w:rPr>
          <w:rFonts w:ascii="Open Sans" w:hAnsi="Open Sans" w:cs="Open Sans"/>
          <w:color w:val="4A4A4A"/>
          <w:sz w:val="27"/>
          <w:szCs w:val="27"/>
        </w:rPr>
      </w:pPr>
    </w:p>
    <w:p w14:paraId="23E92ED3" w14:textId="77777777" w:rsidR="00045AC1" w:rsidRDefault="00045AC1" w:rsidP="00045AC1">
      <w:pPr>
        <w:pStyle w:val="essbitem"/>
        <w:numPr>
          <w:ilvl w:val="0"/>
          <w:numId w:val="2"/>
        </w:numPr>
        <w:shd w:val="clear" w:color="auto" w:fill="FFFFFF"/>
        <w:spacing w:before="0" w:beforeAutospacing="0" w:after="0" w:afterAutospacing="0" w:line="240" w:lineRule="atLeast"/>
        <w:textAlignment w:val="center"/>
        <w:rPr>
          <w:rFonts w:ascii="Open Sans" w:hAnsi="Open Sans" w:cs="Open Sans"/>
          <w:color w:val="4A4A4A"/>
          <w:sz w:val="27"/>
          <w:szCs w:val="27"/>
        </w:rPr>
      </w:pPr>
    </w:p>
    <w:p w14:paraId="43B61BAF" w14:textId="77777777" w:rsidR="00045AC1" w:rsidRDefault="00045AC1" w:rsidP="00045AC1">
      <w:pPr>
        <w:shd w:val="clear" w:color="auto" w:fill="FFFFFF"/>
        <w:rPr>
          <w:rFonts w:ascii="Arial" w:hAnsi="Arial" w:cs="Arial"/>
          <w:color w:val="4A4A4A"/>
          <w:sz w:val="27"/>
          <w:szCs w:val="27"/>
        </w:rPr>
      </w:pPr>
      <w:r>
        <w:rPr>
          <w:rFonts w:ascii="Arial" w:hAnsi="Arial" w:cs="Arial"/>
          <w:color w:val="4A4A4A"/>
          <w:sz w:val="27"/>
          <w:szCs w:val="27"/>
        </w:rPr>
        <w:t>Interview by Jennifer Rainey Marquez</w:t>
      </w:r>
    </w:p>
    <w:p w14:paraId="3C50E9E8"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Fonts w:ascii="Arial" w:hAnsi="Arial" w:cs="Arial"/>
          <w:color w:val="4A4A4A"/>
          <w:sz w:val="27"/>
          <w:szCs w:val="27"/>
        </w:rPr>
        <w:t>If history is written by the victors, then post-Civil War America is a rare exception to the rule, says </w:t>
      </w:r>
      <w:hyperlink r:id="rId34" w:history="1">
        <w:r>
          <w:rPr>
            <w:rStyle w:val="Hyperlink"/>
            <w:rFonts w:ascii="Arial" w:hAnsi="Arial" w:cs="Arial"/>
            <w:color w:val="0039A6"/>
            <w:sz w:val="27"/>
            <w:szCs w:val="27"/>
          </w:rPr>
          <w:t xml:space="preserve">Chara </w:t>
        </w:r>
        <w:proofErr w:type="spellStart"/>
        <w:r>
          <w:rPr>
            <w:rStyle w:val="Hyperlink"/>
            <w:rFonts w:ascii="Arial" w:hAnsi="Arial" w:cs="Arial"/>
            <w:color w:val="0039A6"/>
            <w:sz w:val="27"/>
            <w:szCs w:val="27"/>
          </w:rPr>
          <w:t>Bohan</w:t>
        </w:r>
        <w:proofErr w:type="spellEnd"/>
      </w:hyperlink>
      <w:r>
        <w:rPr>
          <w:rFonts w:ascii="Arial" w:hAnsi="Arial" w:cs="Arial"/>
          <w:color w:val="4A4A4A"/>
          <w:sz w:val="27"/>
          <w:szCs w:val="27"/>
        </w:rPr>
        <w:t>, professor of educational policy studies in the College of Education and Human Development.</w:t>
      </w:r>
    </w:p>
    <w:p w14:paraId="072A4140"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Fonts w:ascii="Arial" w:hAnsi="Arial" w:cs="Arial"/>
          <w:color w:val="4A4A4A"/>
          <w:sz w:val="27"/>
          <w:szCs w:val="27"/>
        </w:rPr>
        <w:t xml:space="preserve">Last year, </w:t>
      </w:r>
      <w:proofErr w:type="spellStart"/>
      <w:r>
        <w:rPr>
          <w:rFonts w:ascii="Arial" w:hAnsi="Arial" w:cs="Arial"/>
          <w:color w:val="4A4A4A"/>
          <w:sz w:val="27"/>
          <w:szCs w:val="27"/>
        </w:rPr>
        <w:t>Bohan</w:t>
      </w:r>
      <w:proofErr w:type="spellEnd"/>
      <w:r>
        <w:rPr>
          <w:rFonts w:ascii="Arial" w:hAnsi="Arial" w:cs="Arial"/>
          <w:color w:val="4A4A4A"/>
          <w:sz w:val="27"/>
          <w:szCs w:val="27"/>
        </w:rPr>
        <w:t xml:space="preserve"> and her collaborators, including Dean’s Doctoral Fellow Wade Morris, </w:t>
      </w:r>
      <w:hyperlink r:id="rId35" w:history="1">
        <w:r>
          <w:rPr>
            <w:rStyle w:val="Hyperlink"/>
            <w:rFonts w:ascii="Arial" w:hAnsi="Arial" w:cs="Arial"/>
            <w:color w:val="0039A6"/>
            <w:sz w:val="27"/>
            <w:szCs w:val="27"/>
          </w:rPr>
          <w:t>analyzed</w:t>
        </w:r>
      </w:hyperlink>
      <w:r>
        <w:rPr>
          <w:rFonts w:ascii="Arial" w:hAnsi="Arial" w:cs="Arial"/>
          <w:color w:val="4A4A4A"/>
          <w:sz w:val="27"/>
          <w:szCs w:val="27"/>
        </w:rPr>
        <w:t> history textbooks published in the decades after Reconstruction and found the “Lost Cause narrative,” which advocates a heroic view of the Confederacy, not only predominated in Southern classrooms but crept into history textbooks used across the North as well. By the 1930s, the so-called “mint julep” portrayals of figures including John Brown, John Wilkes Booth and Nathan Bedford Forrest had become the national consensus.</w:t>
      </w:r>
    </w:p>
    <w:p w14:paraId="7B15F12A"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Fonts w:ascii="Arial" w:hAnsi="Arial" w:cs="Arial"/>
          <w:color w:val="4A4A4A"/>
          <w:sz w:val="27"/>
          <w:szCs w:val="27"/>
        </w:rPr>
        <w:t xml:space="preserve">This recasting of history carries on today, says </w:t>
      </w:r>
      <w:proofErr w:type="spellStart"/>
      <w:r>
        <w:rPr>
          <w:rFonts w:ascii="Arial" w:hAnsi="Arial" w:cs="Arial"/>
          <w:color w:val="4A4A4A"/>
          <w:sz w:val="27"/>
          <w:szCs w:val="27"/>
        </w:rPr>
        <w:t>Bohan</w:t>
      </w:r>
      <w:proofErr w:type="spellEnd"/>
      <w:r>
        <w:rPr>
          <w:rFonts w:ascii="Arial" w:hAnsi="Arial" w:cs="Arial"/>
          <w:color w:val="4A4A4A"/>
          <w:sz w:val="27"/>
          <w:szCs w:val="27"/>
        </w:rPr>
        <w:t>, as publishing companies </w:t>
      </w:r>
      <w:hyperlink r:id="rId36" w:history="1">
        <w:r>
          <w:rPr>
            <w:rStyle w:val="Hyperlink"/>
            <w:rFonts w:ascii="Arial" w:hAnsi="Arial" w:cs="Arial"/>
            <w:color w:val="0039A6"/>
            <w:sz w:val="27"/>
            <w:szCs w:val="27"/>
          </w:rPr>
          <w:t>continue to print different versions</w:t>
        </w:r>
      </w:hyperlink>
      <w:r>
        <w:rPr>
          <w:rFonts w:ascii="Arial" w:hAnsi="Arial" w:cs="Arial"/>
          <w:color w:val="4A4A4A"/>
          <w:sz w:val="27"/>
          <w:szCs w:val="27"/>
        </w:rPr>
        <w:t xml:space="preserve"> of history books to comply with the priorities and educational standards of various states. We spoke with </w:t>
      </w:r>
      <w:proofErr w:type="spellStart"/>
      <w:r>
        <w:rPr>
          <w:rFonts w:ascii="Arial" w:hAnsi="Arial" w:cs="Arial"/>
          <w:color w:val="4A4A4A"/>
          <w:sz w:val="27"/>
          <w:szCs w:val="27"/>
        </w:rPr>
        <w:t>Bohan</w:t>
      </w:r>
      <w:proofErr w:type="spellEnd"/>
      <w:r>
        <w:rPr>
          <w:rFonts w:ascii="Arial" w:hAnsi="Arial" w:cs="Arial"/>
          <w:color w:val="4A4A4A"/>
          <w:sz w:val="27"/>
          <w:szCs w:val="27"/>
        </w:rPr>
        <w:t xml:space="preserve"> about her research and the lingering implications of Americans’ miseducation.</w:t>
      </w:r>
    </w:p>
    <w:p w14:paraId="13D1CBF3"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 </w:t>
      </w:r>
    </w:p>
    <w:p w14:paraId="7289EE22"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Style w:val="Strong"/>
          <w:rFonts w:ascii="Arial" w:eastAsiaTheme="majorEastAsia" w:hAnsi="Arial" w:cs="Arial"/>
          <w:color w:val="4A4A4A"/>
          <w:sz w:val="27"/>
          <w:szCs w:val="27"/>
        </w:rPr>
        <w:t>How did these “mint julep” history books come about?</w:t>
      </w:r>
    </w:p>
    <w:p w14:paraId="30818BC8"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 xml:space="preserve">After the Civil War, from the 1870s through the 1910s, public schooling became more widespread in the South, and Confederate sympathizers wanted to ensure that their children received an “appropriate” education on Southern history and culture. To that end, Southern states developed statewide adoption policies for textbooks. This allowed the state textbook committees to control content by demanding changes or threatening to cancel </w:t>
      </w:r>
      <w:r>
        <w:rPr>
          <w:rFonts w:ascii="Arial" w:hAnsi="Arial" w:cs="Arial"/>
          <w:color w:val="4A4A4A"/>
          <w:sz w:val="27"/>
          <w:szCs w:val="27"/>
        </w:rPr>
        <w:lastRenderedPageBreak/>
        <w:t>book contracts unless the publishers acquiesced. Today, most of the states with statewide textbook adoption policies are still in the South.</w:t>
      </w:r>
    </w:p>
    <w:p w14:paraId="74DC5431"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To keep their business, Northern publishers began adapting history books to appease Southerners, essentially publishing a separate version of Civil War history for those states. These editions reinforced a Lost Cause narrative for Southern audiences. For example, they depicted enslaved people as happy and content. Officials even counted the textbook lines to make sure authors had mentioned Jefferson Davis or Robert E. Lee as many times as Abraham Lincoln or Ulysses S. Grant.</w:t>
      </w:r>
    </w:p>
    <w:p w14:paraId="4396C227"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What our research shows is that as time progressed, increasingly the Southern version of events began infiltrating Northern textbooks as well. As the Southern and Northern narratives merged, Southerners really influenced how and what Americans learned about the Civil War no matter where they lived.</w:t>
      </w:r>
    </w:p>
    <w:p w14:paraId="09A330CE"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 </w:t>
      </w:r>
    </w:p>
    <w:p w14:paraId="5494121F"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Style w:val="Strong"/>
          <w:rFonts w:ascii="Arial" w:eastAsiaTheme="majorEastAsia" w:hAnsi="Arial" w:cs="Arial"/>
          <w:color w:val="4A4A4A"/>
          <w:sz w:val="27"/>
          <w:szCs w:val="27"/>
        </w:rPr>
        <w:t>The North won the war, but the South still got to write the history?</w:t>
      </w:r>
    </w:p>
    <w:p w14:paraId="4F880D72"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The South certainly won the textbook war, although it happened gradually.</w:t>
      </w:r>
    </w:p>
    <w:p w14:paraId="3178B49E"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 </w:t>
      </w:r>
    </w:p>
    <w:p w14:paraId="7EB5E1F1"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Style w:val="Strong"/>
          <w:rFonts w:ascii="Arial" w:eastAsiaTheme="majorEastAsia" w:hAnsi="Arial" w:cs="Arial"/>
          <w:color w:val="4A4A4A"/>
          <w:sz w:val="27"/>
          <w:szCs w:val="27"/>
        </w:rPr>
        <w:t>Can you give an example of how the Southern perspective seeped into Northern textbooks?</w:t>
      </w:r>
    </w:p>
    <w:p w14:paraId="22A9E4DF"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One example is how the books depict Abraham Lincoln’s assassination by John Wilkes Booth in 1865. In the 1890s, “mint julep” textbooks either ignored the assassination or distanced Southerners from Booth’s actions by deemphasizing his accomplices. Meanwhile, Northern authors linked Booth to a broader conspiracy plot, thus implicating many Southerners in Lincoln’s murder. By the 1930s, though, Northern authors had begun mimicking their Southern counterparts, ignoring the conspiracy and focusing more on Booth’s mental state, dismissing him as an insane actor.</w:t>
      </w:r>
    </w:p>
    <w:p w14:paraId="6ABDFE79"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 </w:t>
      </w:r>
    </w:p>
    <w:p w14:paraId="15D86265"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Style w:val="Strong"/>
          <w:rFonts w:ascii="Arial" w:eastAsiaTheme="majorEastAsia" w:hAnsi="Arial" w:cs="Arial"/>
          <w:color w:val="4A4A4A"/>
          <w:sz w:val="27"/>
          <w:szCs w:val="27"/>
        </w:rPr>
        <w:t>How did you get interested in studying these texts?</w:t>
      </w:r>
    </w:p>
    <w:p w14:paraId="29436887"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Fonts w:ascii="Arial" w:hAnsi="Arial" w:cs="Arial"/>
          <w:color w:val="4A4A4A"/>
          <w:sz w:val="27"/>
          <w:szCs w:val="27"/>
        </w:rPr>
        <w:lastRenderedPageBreak/>
        <w:t>I’ve always found old textbooks interesting because they themselves become artifacts of the time period. You can’t escape the context of the times when you’re talking about history. In 2012, I edited a book called “</w:t>
      </w:r>
      <w:hyperlink r:id="rId37" w:history="1">
        <w:r>
          <w:rPr>
            <w:rStyle w:val="Hyperlink"/>
            <w:rFonts w:ascii="Arial" w:hAnsi="Arial" w:cs="Arial"/>
            <w:color w:val="0039A6"/>
            <w:sz w:val="27"/>
            <w:szCs w:val="27"/>
          </w:rPr>
          <w:t>Histories of Social Studies and Race: 1865-2000</w:t>
        </w:r>
      </w:hyperlink>
      <w:r>
        <w:rPr>
          <w:rFonts w:ascii="Arial" w:hAnsi="Arial" w:cs="Arial"/>
          <w:color w:val="4A4A4A"/>
          <w:sz w:val="27"/>
          <w:szCs w:val="27"/>
        </w:rPr>
        <w:t>” and I was amazed at how racist these history books appear to modern sensibilities.</w:t>
      </w:r>
    </w:p>
    <w:p w14:paraId="1A0DC07D"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 xml:space="preserve">Textbooks also have dominated education for more than hundred years, providing a road map for the school curriculum. </w:t>
      </w:r>
      <w:proofErr w:type="gramStart"/>
      <w:r>
        <w:rPr>
          <w:rFonts w:ascii="Arial" w:hAnsi="Arial" w:cs="Arial"/>
          <w:color w:val="4A4A4A"/>
          <w:sz w:val="27"/>
          <w:szCs w:val="27"/>
        </w:rPr>
        <w:t>So</w:t>
      </w:r>
      <w:proofErr w:type="gramEnd"/>
      <w:r>
        <w:rPr>
          <w:rFonts w:ascii="Arial" w:hAnsi="Arial" w:cs="Arial"/>
          <w:color w:val="4A4A4A"/>
          <w:sz w:val="27"/>
          <w:szCs w:val="27"/>
        </w:rPr>
        <w:t xml:space="preserve"> they have a tremendous influence on what Americans learn and as a result, they’ve been heavily policed by interest groups from all sides.</w:t>
      </w:r>
    </w:p>
    <w:p w14:paraId="1C9E2CCA"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 </w:t>
      </w:r>
    </w:p>
    <w:p w14:paraId="7B290FC1"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Style w:val="Strong"/>
          <w:rFonts w:ascii="Arial" w:eastAsiaTheme="majorEastAsia" w:hAnsi="Arial" w:cs="Arial"/>
          <w:color w:val="4A4A4A"/>
          <w:sz w:val="27"/>
          <w:szCs w:val="27"/>
        </w:rPr>
        <w:t>For so long, history has also been told from an almost exclusively white perspective. What are some of the factors that have contributed to that one-sided lens?</w:t>
      </w:r>
    </w:p>
    <w:p w14:paraId="714E5F2A"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The whitewashing of history is pervasive, although there have always been Black scholars, even during the period following Reconstruction, who have challenged these narratives. But they have typically been discounted as minority opinions. You also have to remember that before the Civil War, there were laws banning the teaching of literacy to enslaved individuals, and after the war ended there was a real struggle to create schools for African Americans. As a result, there are fewer primary sources from that era that center on Black voices. There are many groups left out of the story and many of those same groups weren’t educated, which made it harder for them to get their stories told. Now we have a multiracial coalition of people who are recognizing how much we have never learned.</w:t>
      </w:r>
    </w:p>
    <w:p w14:paraId="66A5B86E"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 </w:t>
      </w:r>
    </w:p>
    <w:p w14:paraId="7EA13CA2"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Style w:val="Strong"/>
          <w:rFonts w:ascii="Arial" w:eastAsiaTheme="majorEastAsia" w:hAnsi="Arial" w:cs="Arial"/>
          <w:color w:val="4A4A4A"/>
          <w:sz w:val="27"/>
          <w:szCs w:val="27"/>
        </w:rPr>
        <w:t>You’ve also </w:t>
      </w:r>
      <w:hyperlink r:id="rId38" w:history="1">
        <w:r>
          <w:rPr>
            <w:rStyle w:val="Strong"/>
            <w:rFonts w:ascii="Arial" w:eastAsiaTheme="majorEastAsia" w:hAnsi="Arial" w:cs="Arial"/>
            <w:color w:val="0039A6"/>
            <w:sz w:val="27"/>
            <w:szCs w:val="27"/>
          </w:rPr>
          <w:t>looked at</w:t>
        </w:r>
      </w:hyperlink>
      <w:r>
        <w:rPr>
          <w:rStyle w:val="Strong"/>
          <w:rFonts w:ascii="Arial" w:eastAsiaTheme="majorEastAsia" w:hAnsi="Arial" w:cs="Arial"/>
          <w:color w:val="4A4A4A"/>
          <w:sz w:val="27"/>
          <w:szCs w:val="27"/>
        </w:rPr>
        <w:t> how history textbooks affect the way people view Confederate monuments</w:t>
      </w:r>
      <w:r>
        <w:rPr>
          <w:rFonts w:ascii="Arial" w:hAnsi="Arial" w:cs="Arial"/>
          <w:color w:val="4A4A4A"/>
          <w:sz w:val="27"/>
          <w:szCs w:val="27"/>
        </w:rPr>
        <w:t>.</w:t>
      </w:r>
    </w:p>
    <w:p w14:paraId="0AA0098B"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You have two sides that have two different understandings of history and of the world. People latch onto histories, like the narrative of American exceptionalism, yet slavery and the fight to preserve slavery is a deeply shameful part of our past. For decades, white Southerners studied a version of the Civil War that all but ignored the experiences of the enslaved and glorified the actions of Confederate leaders. These are deeply held beliefs that transcend generations and changing minds will not be easy.</w:t>
      </w:r>
    </w:p>
    <w:p w14:paraId="389AC22F"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lastRenderedPageBreak/>
        <w:t> </w:t>
      </w:r>
    </w:p>
    <w:p w14:paraId="241850C1"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Style w:val="Strong"/>
          <w:rFonts w:ascii="Arial" w:eastAsiaTheme="majorEastAsia" w:hAnsi="Arial" w:cs="Arial"/>
          <w:color w:val="4A4A4A"/>
          <w:sz w:val="27"/>
          <w:szCs w:val="27"/>
        </w:rPr>
        <w:t>How does the whitewashing of history affect students of color?</w:t>
      </w:r>
    </w:p>
    <w:p w14:paraId="53DEC11F"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Fonts w:ascii="Arial" w:hAnsi="Arial" w:cs="Arial"/>
          <w:color w:val="4A4A4A"/>
          <w:sz w:val="27"/>
          <w:szCs w:val="27"/>
        </w:rPr>
        <w:t>There’s a book by Terrie Epstein called “</w:t>
      </w:r>
      <w:hyperlink r:id="rId39" w:history="1">
        <w:r>
          <w:rPr>
            <w:rStyle w:val="Hyperlink"/>
            <w:rFonts w:ascii="Arial" w:hAnsi="Arial" w:cs="Arial"/>
            <w:color w:val="0039A6"/>
            <w:sz w:val="27"/>
            <w:szCs w:val="27"/>
          </w:rPr>
          <w:t>Interpreting National History</w:t>
        </w:r>
      </w:hyperlink>
      <w:r>
        <w:rPr>
          <w:rFonts w:ascii="Arial" w:hAnsi="Arial" w:cs="Arial"/>
          <w:color w:val="4A4A4A"/>
          <w:sz w:val="27"/>
          <w:szCs w:val="27"/>
        </w:rPr>
        <w:t>” about what happens when students’ racial identities rub up against their teachers’ pedagogies. What she found is that white students tend to trust this grand narrative of American exceptionalism that they’re being taught. Meanwhile, Black students tend to be more skeptical of these lessons, because they’ve had family stories passed down to them that counter what is being presented in the classroom. Epstein also found that teachers often shut down students who push to interrogate issues of racism or racial violence.</w:t>
      </w:r>
    </w:p>
    <w:p w14:paraId="23A3A744"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For Black students, there can be emotional harm if they can’t trust what they’re being taught, and yet these inaccurate perspectives are being perpetuated while their own stories are left out. For example, many history books don’t acknowledge things like African cultural retention — the traditions and customs that we think of as “American” but that were actually brought from Africa by enslaved people.</w:t>
      </w:r>
    </w:p>
    <w:p w14:paraId="5854AFD9"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 </w:t>
      </w:r>
    </w:p>
    <w:p w14:paraId="43EAF0FF"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Style w:val="Strong"/>
          <w:rFonts w:ascii="Arial" w:eastAsiaTheme="majorEastAsia" w:hAnsi="Arial" w:cs="Arial"/>
          <w:color w:val="4A4A4A"/>
          <w:sz w:val="27"/>
          <w:szCs w:val="27"/>
        </w:rPr>
        <w:t>What’s the best way to do get to a place where all students can trust what’s being taught?</w:t>
      </w:r>
    </w:p>
    <w:p w14:paraId="272C4652"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Fonts w:ascii="Arial" w:hAnsi="Arial" w:cs="Arial"/>
          <w:color w:val="4A4A4A"/>
          <w:sz w:val="27"/>
          <w:szCs w:val="27"/>
        </w:rPr>
        <w:t>One way is to go to primary sources and really search to find different voices and perspectives. I’m working on a new book, “Teaching Enslavement in American History,” which I coauthored with Georgia State historian </w:t>
      </w:r>
      <w:hyperlink r:id="rId40" w:history="1">
        <w:r>
          <w:rPr>
            <w:rStyle w:val="Hyperlink"/>
            <w:rFonts w:ascii="Arial" w:hAnsi="Arial" w:cs="Arial"/>
            <w:color w:val="0039A6"/>
            <w:sz w:val="27"/>
            <w:szCs w:val="27"/>
          </w:rPr>
          <w:t>Robert Baker</w:t>
        </w:r>
      </w:hyperlink>
      <w:r>
        <w:rPr>
          <w:rFonts w:ascii="Arial" w:hAnsi="Arial" w:cs="Arial"/>
          <w:color w:val="4A4A4A"/>
          <w:sz w:val="27"/>
          <w:szCs w:val="27"/>
        </w:rPr>
        <w:t> and </w:t>
      </w:r>
      <w:proofErr w:type="spellStart"/>
      <w:r w:rsidR="00AA7284">
        <w:fldChar w:fldCharType="begin"/>
      </w:r>
      <w:r w:rsidR="00AA7284">
        <w:instrText xml:space="preserve"> HYPERLINK "https://education.missouri.edu/person/lagarrett-king/" \t "_blank" </w:instrText>
      </w:r>
      <w:r w:rsidR="00AA7284">
        <w:fldChar w:fldCharType="separate"/>
      </w:r>
      <w:r>
        <w:rPr>
          <w:rStyle w:val="Hyperlink"/>
          <w:rFonts w:ascii="Arial" w:hAnsi="Arial" w:cs="Arial"/>
          <w:color w:val="0039A6"/>
          <w:sz w:val="27"/>
          <w:szCs w:val="27"/>
        </w:rPr>
        <w:t>LeGarrett</w:t>
      </w:r>
      <w:proofErr w:type="spellEnd"/>
      <w:r>
        <w:rPr>
          <w:rStyle w:val="Hyperlink"/>
          <w:rFonts w:ascii="Arial" w:hAnsi="Arial" w:cs="Arial"/>
          <w:color w:val="0039A6"/>
          <w:sz w:val="27"/>
          <w:szCs w:val="27"/>
        </w:rPr>
        <w:t xml:space="preserve"> King</w:t>
      </w:r>
      <w:r w:rsidR="00AA7284">
        <w:rPr>
          <w:rStyle w:val="Hyperlink"/>
          <w:rFonts w:ascii="Arial" w:hAnsi="Arial" w:cs="Arial"/>
          <w:color w:val="0039A6"/>
          <w:sz w:val="27"/>
          <w:szCs w:val="27"/>
        </w:rPr>
        <w:fldChar w:fldCharType="end"/>
      </w:r>
      <w:r>
        <w:rPr>
          <w:rFonts w:ascii="Arial" w:hAnsi="Arial" w:cs="Arial"/>
          <w:color w:val="4A4A4A"/>
          <w:sz w:val="27"/>
          <w:szCs w:val="27"/>
        </w:rPr>
        <w:t> at the University of Missouri, and we were purposeful about incorporating Black voices and Black agency.</w:t>
      </w:r>
    </w:p>
    <w:p w14:paraId="68928FE7"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 </w:t>
      </w:r>
    </w:p>
    <w:p w14:paraId="59A78222"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Style w:val="Strong"/>
          <w:rFonts w:ascii="Arial" w:eastAsiaTheme="majorEastAsia" w:hAnsi="Arial" w:cs="Arial"/>
          <w:color w:val="4A4A4A"/>
          <w:sz w:val="27"/>
          <w:szCs w:val="27"/>
        </w:rPr>
        <w:t>Do educators need to reconsider how they’re teaching history?</w:t>
      </w:r>
    </w:p>
    <w:p w14:paraId="0A383DCD"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Most teachers in America are white and female, yet most cities have majority-minority student populations, so we need teachers to understand the complexities involved in teaching history and question their own assumptions. Remember that teachers grew up learning these things, too, and not just in the South, as our research shows.</w:t>
      </w:r>
    </w:p>
    <w:p w14:paraId="2AA7A715" w14:textId="77777777" w:rsidR="00045AC1" w:rsidRDefault="00045AC1" w:rsidP="00045AC1">
      <w:pPr>
        <w:pStyle w:val="NormalWeb"/>
        <w:shd w:val="clear" w:color="auto" w:fill="FFFFFF"/>
        <w:spacing w:before="0" w:beforeAutospacing="0" w:after="270" w:afterAutospacing="0" w:line="345" w:lineRule="atLeast"/>
        <w:rPr>
          <w:rFonts w:ascii="Arial" w:hAnsi="Arial" w:cs="Arial"/>
          <w:color w:val="4A4A4A"/>
          <w:sz w:val="27"/>
          <w:szCs w:val="27"/>
        </w:rPr>
      </w:pPr>
      <w:r>
        <w:rPr>
          <w:rFonts w:ascii="Arial" w:hAnsi="Arial" w:cs="Arial"/>
          <w:color w:val="4A4A4A"/>
          <w:sz w:val="27"/>
          <w:szCs w:val="27"/>
        </w:rPr>
        <w:t> </w:t>
      </w:r>
    </w:p>
    <w:p w14:paraId="7CC1A0A6" w14:textId="7777777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Style w:val="Strong"/>
          <w:rFonts w:ascii="Arial" w:eastAsiaTheme="majorEastAsia" w:hAnsi="Arial" w:cs="Arial"/>
          <w:color w:val="4A4A4A"/>
          <w:sz w:val="27"/>
          <w:szCs w:val="27"/>
        </w:rPr>
        <w:lastRenderedPageBreak/>
        <w:t>In 2016 and 2018, you received </w:t>
      </w:r>
      <w:hyperlink r:id="rId41" w:history="1">
        <w:r>
          <w:rPr>
            <w:rStyle w:val="Strong"/>
            <w:rFonts w:ascii="Arial" w:eastAsiaTheme="majorEastAsia" w:hAnsi="Arial" w:cs="Arial"/>
            <w:color w:val="0039A6"/>
            <w:sz w:val="27"/>
            <w:szCs w:val="27"/>
          </w:rPr>
          <w:t>a grant</w:t>
        </w:r>
      </w:hyperlink>
      <w:r>
        <w:rPr>
          <w:rStyle w:val="Strong"/>
          <w:rFonts w:ascii="Arial" w:eastAsiaTheme="majorEastAsia" w:hAnsi="Arial" w:cs="Arial"/>
          <w:color w:val="4A4A4A"/>
          <w:sz w:val="27"/>
          <w:szCs w:val="27"/>
        </w:rPr>
        <w:t> from the National Endowment for the Humanities to fund a summer program for U.S. history teachers to discuss slavery and equality as constitutional issues. How important is continuing education for teachers?</w:t>
      </w:r>
    </w:p>
    <w:p w14:paraId="2B3D0035" w14:textId="5A59D0A6"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Fonts w:ascii="Arial" w:hAnsi="Arial" w:cs="Arial"/>
          <w:color w:val="4A4A4A"/>
          <w:sz w:val="27"/>
          <w:szCs w:val="27"/>
        </w:rPr>
        <w:t>As a teacher, you have to keep educating yourself because the historical evidence changes. For example, when I started teaching in 1990, experts didn’t know the precise location of the Jamestown settlement. Eventually the brick outlines of the buildings’ foundations were discovered, and now they’ve learned more about how people lived in that first permanent settlement in North America that was run by the British. I phrase it that way because there were other permanent settlements that predated Jamestown, but we don’t talk about those because they were run by the Spanish. In the U.S., the British narrative tends to dominate. Why? Because the British defeated France and Spain prior to the American Revolution. The winners write the history. That’s why I’m so fascinated by the idea of Southern textbooks — it’s such a flip of the typical story.</w:t>
      </w:r>
    </w:p>
    <w:p w14:paraId="42A6450C" w14:textId="7FB3C7E7"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p>
    <w:p w14:paraId="2F08F45C" w14:textId="7B243B9E" w:rsidR="00045AC1" w:rsidRDefault="00045AC1" w:rsidP="00045AC1">
      <w:pPr>
        <w:pStyle w:val="NormalWeb"/>
        <w:shd w:val="clear" w:color="auto" w:fill="FFFFFF"/>
        <w:spacing w:before="0" w:beforeAutospacing="0" w:after="0" w:afterAutospacing="0" w:line="345" w:lineRule="atLeast"/>
        <w:rPr>
          <w:rFonts w:ascii="Arial" w:hAnsi="Arial" w:cs="Arial"/>
          <w:color w:val="4A4A4A"/>
          <w:sz w:val="27"/>
          <w:szCs w:val="27"/>
        </w:rPr>
      </w:pPr>
      <w:r>
        <w:rPr>
          <w:rFonts w:ascii="Arial" w:hAnsi="Arial" w:cs="Arial"/>
          <w:color w:val="4A4A4A"/>
          <w:sz w:val="27"/>
          <w:szCs w:val="27"/>
        </w:rPr>
        <w:t>…………………………………………………………………………………………..</w:t>
      </w:r>
    </w:p>
    <w:p w14:paraId="04F8B2F2" w14:textId="4FB0C281" w:rsidR="009D492E" w:rsidRDefault="009D492E" w:rsidP="009D492E">
      <w:pPr>
        <w:ind w:firstLine="0"/>
      </w:pPr>
    </w:p>
    <w:p w14:paraId="4B22B61D" w14:textId="5E6962CF" w:rsidR="00CF307B" w:rsidRDefault="00CF307B" w:rsidP="009D492E">
      <w:pPr>
        <w:ind w:firstLine="0"/>
      </w:pPr>
      <w:r>
        <w:rPr>
          <w:i/>
          <w:iCs/>
          <w:u w:val="single"/>
        </w:rPr>
        <w:t>Books by Bill</w:t>
      </w:r>
    </w:p>
    <w:p w14:paraId="0C0082A2" w14:textId="3FE2B415" w:rsidR="00D215D0" w:rsidRPr="008E7CB5" w:rsidRDefault="00AA7284" w:rsidP="009D492E">
      <w:pPr>
        <w:ind w:firstLine="0"/>
        <w:rPr>
          <w:rStyle w:val="Hyperlink"/>
          <w:color w:val="auto"/>
        </w:rPr>
      </w:pPr>
      <w:hyperlink r:id="rId42" w:history="1">
        <w:r w:rsidR="00901613" w:rsidRPr="008E7CB5">
          <w:rPr>
            <w:rStyle w:val="Hyperlink"/>
            <w:color w:val="auto"/>
          </w:rPr>
          <w:t>Uncounted</w:t>
        </w:r>
      </w:hyperlink>
    </w:p>
    <w:p w14:paraId="77235827" w14:textId="50022511" w:rsidR="008E7CB5" w:rsidRDefault="00AA7284" w:rsidP="009D492E">
      <w:pPr>
        <w:ind w:firstLine="0"/>
        <w:rPr>
          <w:rStyle w:val="Hyperlink"/>
        </w:rPr>
      </w:pPr>
      <w:hyperlink r:id="rId43" w:history="1">
        <w:r w:rsidR="008E7CB5" w:rsidRPr="008E7CB5">
          <w:rPr>
            <w:rStyle w:val="Hyperlink"/>
          </w:rPr>
          <w:t>https://www.google.com/url?rct=j&amp;sa=t&amp;url=https://www.marketplace.org/2020/09/21/how-black-americans-have-been-blocked-from-voting-throughout-u-s-history/&amp;ct=ga&amp;cd=CAEYACoTODc2MjIwNTA3ODA5MTg5NjU4NTIaYmFmYWNiYzIxYTg5YmViZTpjb206ZW46VVM&amp;usg=AFQjCNH6YtJFZbBRVoQyS84CP1YnlbjEJA</w:t>
        </w:r>
      </w:hyperlink>
    </w:p>
    <w:p w14:paraId="0E88F027" w14:textId="248D36C8" w:rsidR="00901613" w:rsidRDefault="00AA7284" w:rsidP="009D492E">
      <w:pPr>
        <w:ind w:firstLine="0"/>
        <w:rPr>
          <w:rStyle w:val="Hyperlink"/>
          <w:color w:val="auto"/>
        </w:rPr>
      </w:pPr>
      <w:hyperlink r:id="rId44" w:history="1">
        <w:r w:rsidR="00840B1F" w:rsidRPr="00B46F80">
          <w:rPr>
            <w:rStyle w:val="Hyperlink"/>
            <w:color w:val="auto"/>
          </w:rPr>
          <w:t>Camp Randall Prison</w:t>
        </w:r>
      </w:hyperlink>
    </w:p>
    <w:p w14:paraId="587B6E8C" w14:textId="299DAEB2" w:rsidR="00407E54" w:rsidRPr="00B46F80" w:rsidRDefault="00AA7284" w:rsidP="009D492E">
      <w:pPr>
        <w:ind w:firstLine="0"/>
      </w:pPr>
      <w:hyperlink r:id="rId45" w:history="1">
        <w:r w:rsidR="00407E54" w:rsidRPr="00407E54">
          <w:rPr>
            <w:rStyle w:val="Hyperlink"/>
          </w:rPr>
          <w:t>https://www.google.com/url?rct=j&amp;sa=t&amp;url=https://www.greenbaypressgazette.com/story/news/local/door-co/2020/09/25/camp-randalls-civil-war-prison-detailed-book-door-county-writer/3534440001/&amp;ct=ga&amp;cd=CAEYACoTOTA2NTc2NjQwODE2NTg5MTkwNzIaZWM4MTNkOWI2ZjZiZmFjNjpjb206ZW46VVM&amp;usg=AFQjCNFVFHZBoKZHRjqvsBr38pk8g_6mJg</w:t>
        </w:r>
      </w:hyperlink>
    </w:p>
    <w:p w14:paraId="6ED85B1E" w14:textId="77777777" w:rsidR="00407E54" w:rsidRDefault="00407E54" w:rsidP="009D492E">
      <w:pPr>
        <w:ind w:firstLine="0"/>
      </w:pPr>
    </w:p>
    <w:p w14:paraId="65FB82BC" w14:textId="64CA3C38" w:rsidR="00840B1F" w:rsidRDefault="00AA7284" w:rsidP="009D492E">
      <w:pPr>
        <w:ind w:firstLine="0"/>
        <w:rPr>
          <w:rStyle w:val="Hyperlink"/>
          <w:color w:val="auto"/>
        </w:rPr>
      </w:pPr>
      <w:hyperlink r:id="rId46" w:history="1">
        <w:r w:rsidR="003A348F" w:rsidRPr="00B46F80">
          <w:rPr>
            <w:rStyle w:val="Hyperlink"/>
            <w:color w:val="auto"/>
          </w:rPr>
          <w:t>I Jonathon</w:t>
        </w:r>
      </w:hyperlink>
    </w:p>
    <w:p w14:paraId="3D75186B" w14:textId="0C5FC2C2" w:rsidR="00407E54" w:rsidRDefault="00AA7284" w:rsidP="009D492E">
      <w:pPr>
        <w:ind w:firstLine="0"/>
        <w:rPr>
          <w:rStyle w:val="Hyperlink"/>
          <w:color w:val="auto"/>
        </w:rPr>
      </w:pPr>
      <w:hyperlink r:id="rId47" w:history="1">
        <w:r w:rsidR="00407E54" w:rsidRPr="00407E54">
          <w:rPr>
            <w:rStyle w:val="Hyperlink"/>
          </w:rPr>
          <w:t>https://www.google.com/url?rct=j&amp;sa=t&amp;url=https://www.prnewswire.com/news-releases/civil-war-novel-sees-conflict-through-new-eyes-301143512.html&amp;ct=ga&amp;cd=CAEYACoUMTQyMTM0ODQ4NzYwMjY2MTg0NDEyGmVjODEzZDliNmY2YmZhYzY6Y29tOmVuOlVT&amp;usg=AFQjCNEIO1jrQ8J--ktnfjngorzOMKTFPQ</w:t>
        </w:r>
      </w:hyperlink>
    </w:p>
    <w:p w14:paraId="6DCB88CC" w14:textId="668102D5" w:rsidR="003A348F" w:rsidRDefault="00AA7284" w:rsidP="009D492E">
      <w:pPr>
        <w:ind w:firstLine="0"/>
        <w:rPr>
          <w:rStyle w:val="Hyperlink"/>
          <w:color w:val="auto"/>
        </w:rPr>
      </w:pPr>
      <w:hyperlink r:id="rId48" w:history="1">
        <w:r w:rsidR="00D65529" w:rsidRPr="00B46F80">
          <w:rPr>
            <w:rStyle w:val="Hyperlink"/>
            <w:color w:val="auto"/>
          </w:rPr>
          <w:t>Bullets &amp; Bandages</w:t>
        </w:r>
      </w:hyperlink>
    </w:p>
    <w:p w14:paraId="7E568C67" w14:textId="5087A08A" w:rsidR="00407E54" w:rsidRPr="00B46F80" w:rsidRDefault="00AA7284" w:rsidP="009D492E">
      <w:pPr>
        <w:ind w:firstLine="0"/>
      </w:pPr>
      <w:hyperlink r:id="rId49" w:history="1">
        <w:r w:rsidR="00407E54" w:rsidRPr="00407E54">
          <w:rPr>
            <w:rStyle w:val="Hyperlink"/>
          </w:rPr>
          <w:t>https://www.google.com/url?rct=j&amp;sa=t&amp;url=https://www.dailyamerican.com/ourtownjohnstown/news/bullets-and-bandages/image_5fc825e4-fdde-11ea-a5f6-3f89f6eab9eb.html&amp;ct=ga&amp;cd=CAEYCSoTMTg0NzQyOTkwMjcwOTA2OTEzNjIaYmFmYWNiYzIxYTg5YmViZTpjb206ZW46VVM&amp;usg=AFQjCNFx_ykPOnBX_TIGiNFdgydS7kPUKQ</w:t>
        </w:r>
      </w:hyperlink>
    </w:p>
    <w:p w14:paraId="4C93C4B0" w14:textId="60E0475D" w:rsidR="00D65529" w:rsidRDefault="00466744" w:rsidP="009D492E">
      <w:pPr>
        <w:ind w:firstLine="0"/>
        <w:rPr>
          <w:rStyle w:val="Hyperlink"/>
          <w:color w:val="auto"/>
        </w:rPr>
      </w:pPr>
      <w:r w:rsidRPr="00466744">
        <w:rPr>
          <w:u w:val="single"/>
        </w:rPr>
        <w:t>Congress</w:t>
      </w:r>
      <w:r w:rsidRPr="00466744">
        <w:rPr>
          <w:rStyle w:val="Hyperlink"/>
          <w:color w:val="auto"/>
        </w:rPr>
        <w:t xml:space="preserve"> at War</w:t>
      </w:r>
    </w:p>
    <w:p w14:paraId="171EA0C4" w14:textId="4C434BD1" w:rsidR="00466744" w:rsidRPr="00466744" w:rsidRDefault="00AA7284" w:rsidP="009D492E">
      <w:pPr>
        <w:ind w:firstLine="0"/>
        <w:rPr>
          <w:rStyle w:val="Hyperlink"/>
          <w:color w:val="auto"/>
        </w:rPr>
      </w:pPr>
      <w:hyperlink r:id="rId50" w:history="1">
        <w:r w:rsidR="00466744" w:rsidRPr="00466744">
          <w:rPr>
            <w:rStyle w:val="Hyperlink"/>
          </w:rPr>
          <w:t>https://www.google.com/url?rct=j&amp;sa=t&amp;url=https://www.postandcourier.com/features/book_reviews/review-congress-at-war-examines-republican-reformers-in-wartime-and-their-accomplishments/article_abd7b2ae-0263-11eb-a0dd-e33b515829e1.html&amp;ct=ga&amp;cd=CAEYBCoQMzEwMzE1NTgwNzg1NjU4NDIaYmFmYWNiYzIxYTg5YmViZTpjb206ZW46VVM&amp;usg=AFQjCNGkaZ4P9gSACocN0SFVKYRMZjG84Q</w:t>
        </w:r>
      </w:hyperlink>
    </w:p>
    <w:p w14:paraId="5722FB05" w14:textId="576F441F" w:rsidR="00B43A16" w:rsidRDefault="00CB2110" w:rsidP="009D492E">
      <w:pPr>
        <w:ind w:firstLine="0"/>
        <w:rPr>
          <w:u w:val="single"/>
        </w:rPr>
      </w:pPr>
      <w:r w:rsidRPr="00CB2110">
        <w:rPr>
          <w:u w:val="single"/>
        </w:rPr>
        <w:t>Civil War and Slavery</w:t>
      </w:r>
    </w:p>
    <w:p w14:paraId="62952B88" w14:textId="11360C5C" w:rsidR="00CB2110" w:rsidRPr="00CB2110" w:rsidRDefault="00AA7284" w:rsidP="009D492E">
      <w:pPr>
        <w:ind w:firstLine="0"/>
        <w:rPr>
          <w:u w:val="single"/>
        </w:rPr>
      </w:pPr>
      <w:hyperlink r:id="rId51" w:history="1">
        <w:r w:rsidR="00CB2110" w:rsidRPr="00CB2110">
          <w:rPr>
            <w:rStyle w:val="Hyperlink"/>
          </w:rPr>
          <w:t>https://www.google.com/url?rct=j&amp;sa=t&amp;url=https://www.donaldheald.com/images/upload/civil-war-slavery-september-2020.pdf&amp;ct=ga&amp;cd=CAEYLSoUMTQyMTQ4NTk3ODY3MzY1NzQyMjYyGmVjODEzZDliNmY2YmZhYzY6Y29tOmVuOlVT&amp;usg=AFQjCNFcZXWfEjo6MJqCav3wvHia-nyDng</w:t>
        </w:r>
      </w:hyperlink>
    </w:p>
    <w:p w14:paraId="20F50920" w14:textId="7B567238" w:rsidR="00D14616" w:rsidRDefault="00AA7284" w:rsidP="009D492E">
      <w:pPr>
        <w:ind w:firstLine="0"/>
        <w:rPr>
          <w:rStyle w:val="Hyperlink"/>
          <w:color w:val="auto"/>
        </w:rPr>
      </w:pPr>
      <w:hyperlink r:id="rId52" w:history="1">
        <w:r w:rsidR="00CB2110">
          <w:rPr>
            <w:rStyle w:val="Hyperlink"/>
            <w:color w:val="auto"/>
          </w:rPr>
          <w:t>Lincoln’s</w:t>
        </w:r>
      </w:hyperlink>
      <w:r w:rsidR="00CB2110">
        <w:rPr>
          <w:rStyle w:val="Hyperlink"/>
          <w:color w:val="auto"/>
        </w:rPr>
        <w:t xml:space="preserve"> Li</w:t>
      </w:r>
      <w:r w:rsidR="00E16856">
        <w:rPr>
          <w:rStyle w:val="Hyperlink"/>
          <w:color w:val="auto"/>
        </w:rPr>
        <w:t>e</w:t>
      </w:r>
    </w:p>
    <w:p w14:paraId="43672FF4" w14:textId="533AC531" w:rsidR="00CB2110" w:rsidRPr="00B46F80" w:rsidRDefault="00AA7284" w:rsidP="009D492E">
      <w:pPr>
        <w:ind w:firstLine="0"/>
      </w:pPr>
      <w:hyperlink r:id="rId53" w:history="1">
        <w:r w:rsidR="00A22111" w:rsidRPr="00A22111">
          <w:rPr>
            <w:rStyle w:val="Hyperlink"/>
          </w:rPr>
          <w:t>https://www.google.com/url?rct=j&amp;sa=t&amp;url=https://brooklyneagle.com/articles/2020/10/06/lincolns-lie-brooklyns-elizabeth-mitchell-to-lead-discussion-of-her-civil-war-caper/&amp;ct=ga&amp;cd=CAEYByoTNjU4Nzg0NDYwNTE3NTM0MDg5NzIaZWM4MTNkO</w:t>
        </w:r>
        <w:r w:rsidR="00A22111" w:rsidRPr="00A22111">
          <w:rPr>
            <w:rStyle w:val="Hyperlink"/>
          </w:rPr>
          <w:lastRenderedPageBreak/>
          <w:t>WI2ZjZiZmFjNjpjb206ZW46VVM&amp;usg=AFQjCNHXaf4MAsX2_DAtAs0H_qRPOZaYFw</w:t>
        </w:r>
      </w:hyperlink>
    </w:p>
    <w:p w14:paraId="7BA0ECD9" w14:textId="4B29F15B" w:rsidR="00923EAF" w:rsidRDefault="00AA7284" w:rsidP="009D492E">
      <w:pPr>
        <w:ind w:firstLine="0"/>
        <w:rPr>
          <w:rStyle w:val="Hyperlink"/>
          <w:color w:val="auto"/>
        </w:rPr>
      </w:pPr>
      <w:hyperlink r:id="rId54" w:history="1">
        <w:r w:rsidR="00893028" w:rsidRPr="00B46F80">
          <w:rPr>
            <w:rStyle w:val="Hyperlink"/>
            <w:color w:val="auto"/>
          </w:rPr>
          <w:t>Down Along with That Devil's Bones</w:t>
        </w:r>
      </w:hyperlink>
    </w:p>
    <w:p w14:paraId="231D1E35" w14:textId="4CE8DB9D" w:rsidR="00407E54" w:rsidRPr="00B46F80" w:rsidRDefault="00AA7284" w:rsidP="009D492E">
      <w:pPr>
        <w:ind w:firstLine="0"/>
      </w:pPr>
      <w:hyperlink r:id="rId55" w:history="1">
        <w:r w:rsidR="00407E54" w:rsidRPr="00407E54">
          <w:rPr>
            <w:rStyle w:val="Hyperlink"/>
          </w:rPr>
          <w:t>https://www.google.com/url?rct=j&amp;sa=t&amp;url=https://www.wkyufm.org/post/down-along-devils-bones-dives-confederate-memorial-debate&amp;ct=ga&amp;cd=CAEYBioTNjQyNjA3MjUwNzg2NjI4NjEzNjIaYmFmYWNiYzIxYTg5YmViZTpjb206ZW46VVM&amp;usg=AFQjCNHR4YkaFlihMJ0qqlfpsOQ_govfAg</w:t>
        </w:r>
      </w:hyperlink>
    </w:p>
    <w:p w14:paraId="12B9AB6C" w14:textId="60B52B61" w:rsidR="00893028" w:rsidRDefault="00AA7284" w:rsidP="009D492E">
      <w:pPr>
        <w:ind w:firstLine="0"/>
        <w:rPr>
          <w:rStyle w:val="Hyperlink"/>
          <w:color w:val="auto"/>
        </w:rPr>
      </w:pPr>
      <w:hyperlink r:id="rId56" w:history="1">
        <w:r w:rsidR="004E075B" w:rsidRPr="00B46F80">
          <w:rPr>
            <w:rStyle w:val="Hyperlink"/>
            <w:color w:val="auto"/>
          </w:rPr>
          <w:t>History of the 1st Ohio Calvary 1861-1865</w:t>
        </w:r>
      </w:hyperlink>
    </w:p>
    <w:p w14:paraId="214E2179" w14:textId="06900171" w:rsidR="00466744" w:rsidRPr="00B46F80" w:rsidRDefault="00AA7284" w:rsidP="009D492E">
      <w:pPr>
        <w:ind w:firstLine="0"/>
      </w:pPr>
      <w:hyperlink r:id="rId57" w:history="1">
        <w:r w:rsidR="00466744" w:rsidRPr="00466744">
          <w:rPr>
            <w:rStyle w:val="Hyperlink"/>
          </w:rPr>
          <w:t>https://www.google.com/url?rct=j&amp;sa=t&amp;url=https://www.newarkadvocate.com/story/news/local/2020/10/03/veterans-column-lt-scott-fights-through-civil-war/5873136002/&amp;ct=ga&amp;cd=CAEYAyoUMTgyNDQ1NDE2NjExNjY3NzY3MjQyGmVjODEzZDliNmY2YmZhYzY6Y29tOmVuOlVT&amp;usg=AFQjCNF6c_O6iQyHrYPcJtxm50IsQCXfVQ</w:t>
        </w:r>
      </w:hyperlink>
    </w:p>
    <w:p w14:paraId="2DE11C73" w14:textId="2FB9B964" w:rsidR="004E075B" w:rsidRPr="00B46F80" w:rsidRDefault="00AA7284" w:rsidP="009D492E">
      <w:pPr>
        <w:ind w:firstLine="0"/>
      </w:pPr>
      <w:hyperlink r:id="rId58" w:history="1">
        <w:r w:rsidR="008E13C1" w:rsidRPr="00B46F80">
          <w:rPr>
            <w:rStyle w:val="Hyperlink"/>
            <w:color w:val="auto"/>
          </w:rPr>
          <w:t>The Free State of Jones</w:t>
        </w:r>
      </w:hyperlink>
    </w:p>
    <w:p w14:paraId="030A02A1" w14:textId="22833C86" w:rsidR="008E13C1" w:rsidRDefault="00AA7284" w:rsidP="009D492E">
      <w:pPr>
        <w:ind w:firstLine="0"/>
      </w:pPr>
      <w:hyperlink r:id="rId59" w:history="1">
        <w:r w:rsidR="00466744" w:rsidRPr="00466744">
          <w:rPr>
            <w:rStyle w:val="Hyperlink"/>
          </w:rPr>
          <w:t>https://www.google.com/url?rct=j&amp;sa=t&amp;url=https://www.wsws.org/en/articles/2020/10/05/bynu-o05.html&amp;ct=ga&amp;cd=CAEYASoUMTU4MjgyNzcxODMyMDU5NzMyMDkyGmJhZmFjYmMyMWE4OWJlYmU6Y29tOmVuOlVT&amp;usg=AFQjCNFHfagnsssaKRp5Zt9vR4eZcutfkw</w:t>
        </w:r>
      </w:hyperlink>
    </w:p>
    <w:p w14:paraId="3F3AE9BB" w14:textId="77777777" w:rsidR="00D215D0" w:rsidRPr="00D215D0" w:rsidRDefault="00D215D0" w:rsidP="009D492E">
      <w:pPr>
        <w:ind w:firstLine="0"/>
      </w:pPr>
    </w:p>
    <w:p w14:paraId="0FCD5B8F" w14:textId="543E2662" w:rsidR="009D492E" w:rsidRDefault="009D492E" w:rsidP="009D492E">
      <w:pPr>
        <w:ind w:firstLine="0"/>
      </w:pPr>
    </w:p>
    <w:p w14:paraId="6F536899" w14:textId="6DE09E1B" w:rsidR="009D492E" w:rsidRDefault="009D492E" w:rsidP="009D492E">
      <w:pPr>
        <w:ind w:firstLine="0"/>
      </w:pPr>
    </w:p>
    <w:p w14:paraId="5D1E5AA2" w14:textId="7087D72F" w:rsidR="009D492E" w:rsidRDefault="009D492E" w:rsidP="009D492E">
      <w:pPr>
        <w:ind w:firstLine="0"/>
      </w:pPr>
    </w:p>
    <w:p w14:paraId="26571A37" w14:textId="7695786F" w:rsidR="009D492E" w:rsidRDefault="009D492E" w:rsidP="009D492E">
      <w:pPr>
        <w:ind w:firstLine="0"/>
      </w:pPr>
    </w:p>
    <w:p w14:paraId="5F3A2CF7" w14:textId="55DBD646" w:rsidR="009D492E" w:rsidRDefault="009D492E" w:rsidP="009D492E">
      <w:pPr>
        <w:ind w:firstLine="0"/>
      </w:pPr>
    </w:p>
    <w:p w14:paraId="6DB80D66" w14:textId="48E6F751" w:rsidR="009D492E" w:rsidRDefault="009D492E" w:rsidP="009D492E">
      <w:pPr>
        <w:ind w:firstLine="0"/>
      </w:pPr>
    </w:p>
    <w:p w14:paraId="5FAAC29A" w14:textId="34F88887" w:rsidR="009D492E" w:rsidRDefault="009D492E" w:rsidP="009D492E">
      <w:pPr>
        <w:ind w:firstLine="0"/>
      </w:pPr>
    </w:p>
    <w:p w14:paraId="3D9A832D" w14:textId="6BA730E8" w:rsidR="009D492E" w:rsidRDefault="009D492E" w:rsidP="009D492E">
      <w:pPr>
        <w:ind w:firstLine="0"/>
      </w:pPr>
    </w:p>
    <w:p w14:paraId="080C3323" w14:textId="57128D1F" w:rsidR="009D492E" w:rsidRDefault="009D492E" w:rsidP="009D492E">
      <w:pPr>
        <w:ind w:firstLine="0"/>
      </w:pPr>
    </w:p>
    <w:p w14:paraId="7DBCBC12" w14:textId="4C87E843" w:rsidR="009D492E" w:rsidRDefault="009D492E" w:rsidP="009D492E">
      <w:pPr>
        <w:ind w:firstLine="0"/>
      </w:pPr>
    </w:p>
    <w:p w14:paraId="14E63792" w14:textId="77777777" w:rsidR="009D492E" w:rsidRPr="009D492E" w:rsidRDefault="009D492E" w:rsidP="009D492E">
      <w:pPr>
        <w:ind w:firstLine="0"/>
      </w:pPr>
    </w:p>
    <w:sectPr w:rsidR="009D492E" w:rsidRPr="009D49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E9275" w14:textId="77777777" w:rsidR="00AA7284" w:rsidRDefault="00AA7284" w:rsidP="009D492E">
      <w:pPr>
        <w:spacing w:after="0" w:line="240" w:lineRule="auto"/>
      </w:pPr>
      <w:r>
        <w:separator/>
      </w:r>
    </w:p>
  </w:endnote>
  <w:endnote w:type="continuationSeparator" w:id="0">
    <w:p w14:paraId="13451FA4" w14:textId="77777777" w:rsidR="00AA7284" w:rsidRDefault="00AA7284" w:rsidP="009D4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Source Serif Pro">
    <w:altName w:val="Source Serif Pro"/>
    <w:charset w:val="00"/>
    <w:family w:val="roman"/>
    <w:pitch w:val="variable"/>
    <w:sig w:usb0="20000287" w:usb1="02000003" w:usb2="00000000" w:usb3="00000000" w:csb0="0000019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08DC3" w14:textId="77777777" w:rsidR="00AA7284" w:rsidRDefault="00AA7284" w:rsidP="009D492E">
      <w:pPr>
        <w:spacing w:after="0" w:line="240" w:lineRule="auto"/>
      </w:pPr>
      <w:r>
        <w:separator/>
      </w:r>
    </w:p>
  </w:footnote>
  <w:footnote w:type="continuationSeparator" w:id="0">
    <w:p w14:paraId="66F2D92A" w14:textId="77777777" w:rsidR="00AA7284" w:rsidRDefault="00AA7284" w:rsidP="009D49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11319"/>
    <w:multiLevelType w:val="multilevel"/>
    <w:tmpl w:val="B790A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06342F"/>
    <w:multiLevelType w:val="multilevel"/>
    <w:tmpl w:val="5844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831"/>
    <w:rsid w:val="00045AC1"/>
    <w:rsid w:val="000855D9"/>
    <w:rsid w:val="001057E7"/>
    <w:rsid w:val="002E18CA"/>
    <w:rsid w:val="00394E2D"/>
    <w:rsid w:val="003A348F"/>
    <w:rsid w:val="00407E54"/>
    <w:rsid w:val="0043033B"/>
    <w:rsid w:val="00453478"/>
    <w:rsid w:val="00466744"/>
    <w:rsid w:val="004E075B"/>
    <w:rsid w:val="005B01EA"/>
    <w:rsid w:val="006B7653"/>
    <w:rsid w:val="007009B0"/>
    <w:rsid w:val="00721737"/>
    <w:rsid w:val="00764D33"/>
    <w:rsid w:val="00840B1F"/>
    <w:rsid w:val="00862354"/>
    <w:rsid w:val="00893028"/>
    <w:rsid w:val="008C20AE"/>
    <w:rsid w:val="008E13C1"/>
    <w:rsid w:val="008E7CB5"/>
    <w:rsid w:val="00900ACA"/>
    <w:rsid w:val="00901613"/>
    <w:rsid w:val="0090773A"/>
    <w:rsid w:val="00923EAF"/>
    <w:rsid w:val="009D492E"/>
    <w:rsid w:val="00A22111"/>
    <w:rsid w:val="00AA7284"/>
    <w:rsid w:val="00AD27E7"/>
    <w:rsid w:val="00B43A16"/>
    <w:rsid w:val="00B46F80"/>
    <w:rsid w:val="00BB5DC5"/>
    <w:rsid w:val="00BD0148"/>
    <w:rsid w:val="00CB2110"/>
    <w:rsid w:val="00CF307B"/>
    <w:rsid w:val="00D14616"/>
    <w:rsid w:val="00D215D0"/>
    <w:rsid w:val="00D44831"/>
    <w:rsid w:val="00D65529"/>
    <w:rsid w:val="00E16856"/>
    <w:rsid w:val="00F32F5E"/>
    <w:rsid w:val="00F67E16"/>
    <w:rsid w:val="00FC5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68E0F"/>
  <w15:chartTrackingRefBased/>
  <w15:docId w15:val="{82F79F5B-24A6-49B2-B269-0442ECEAE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92E"/>
    <w:pPr>
      <w:ind w:firstLine="720"/>
    </w:pPr>
    <w:rPr>
      <w:sz w:val="28"/>
    </w:rPr>
  </w:style>
  <w:style w:type="paragraph" w:styleId="Heading1">
    <w:name w:val="heading 1"/>
    <w:basedOn w:val="Normal"/>
    <w:link w:val="Heading1Char"/>
    <w:uiPriority w:val="9"/>
    <w:qFormat/>
    <w:rsid w:val="00394E2D"/>
    <w:pPr>
      <w:spacing w:before="100" w:beforeAutospacing="1" w:after="100" w:afterAutospacing="1" w:line="240" w:lineRule="auto"/>
      <w:ind w:firstLine="0"/>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B76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94E2D"/>
    <w:pPr>
      <w:spacing w:before="100" w:beforeAutospacing="1" w:after="100" w:afterAutospacing="1" w:line="240" w:lineRule="auto"/>
      <w:ind w:firstLine="0"/>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67E1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92E"/>
    <w:rPr>
      <w:sz w:val="28"/>
    </w:rPr>
  </w:style>
  <w:style w:type="paragraph" w:styleId="Footer">
    <w:name w:val="footer"/>
    <w:basedOn w:val="Normal"/>
    <w:link w:val="FooterChar"/>
    <w:uiPriority w:val="99"/>
    <w:unhideWhenUsed/>
    <w:rsid w:val="009D4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92E"/>
    <w:rPr>
      <w:sz w:val="28"/>
    </w:rPr>
  </w:style>
  <w:style w:type="character" w:customStyle="1" w:styleId="Heading1Char">
    <w:name w:val="Heading 1 Char"/>
    <w:basedOn w:val="DefaultParagraphFont"/>
    <w:link w:val="Heading1"/>
    <w:uiPriority w:val="9"/>
    <w:rsid w:val="00394E2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94E2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394E2D"/>
    <w:rPr>
      <w:color w:val="0000FF"/>
      <w:u w:val="single"/>
    </w:rPr>
  </w:style>
  <w:style w:type="paragraph" w:styleId="NormalWeb">
    <w:name w:val="Normal (Web)"/>
    <w:basedOn w:val="Normal"/>
    <w:uiPriority w:val="99"/>
    <w:semiHidden/>
    <w:unhideWhenUsed/>
    <w:rsid w:val="00394E2D"/>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Emphasis">
    <w:name w:val="Emphasis"/>
    <w:basedOn w:val="DefaultParagraphFont"/>
    <w:uiPriority w:val="20"/>
    <w:qFormat/>
    <w:rsid w:val="00394E2D"/>
    <w:rPr>
      <w:i/>
      <w:iCs/>
    </w:rPr>
  </w:style>
  <w:style w:type="character" w:styleId="Strong">
    <w:name w:val="Strong"/>
    <w:basedOn w:val="DefaultParagraphFont"/>
    <w:uiPriority w:val="22"/>
    <w:qFormat/>
    <w:rsid w:val="00BB5DC5"/>
    <w:rPr>
      <w:b/>
      <w:bCs/>
    </w:rPr>
  </w:style>
  <w:style w:type="character" w:customStyle="1" w:styleId="Heading2Char">
    <w:name w:val="Heading 2 Char"/>
    <w:basedOn w:val="DefaultParagraphFont"/>
    <w:link w:val="Heading2"/>
    <w:uiPriority w:val="9"/>
    <w:semiHidden/>
    <w:rsid w:val="006B765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F67E16"/>
    <w:rPr>
      <w:rFonts w:asciiTheme="majorHAnsi" w:eastAsiaTheme="majorEastAsia" w:hAnsiTheme="majorHAnsi" w:cstheme="majorBidi"/>
      <w:i/>
      <w:iCs/>
      <w:color w:val="2F5496" w:themeColor="accent1" w:themeShade="BF"/>
      <w:sz w:val="28"/>
    </w:rPr>
  </w:style>
  <w:style w:type="paragraph" w:customStyle="1" w:styleId="share-toolsservice">
    <w:name w:val="share-tools__service"/>
    <w:basedOn w:val="Normal"/>
    <w:rsid w:val="00F67E16"/>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Date1">
    <w:name w:val="Date1"/>
    <w:basedOn w:val="DefaultParagraphFont"/>
    <w:rsid w:val="00F67E16"/>
  </w:style>
  <w:style w:type="character" w:customStyle="1" w:styleId="time">
    <w:name w:val="time"/>
    <w:basedOn w:val="DefaultParagraphFont"/>
    <w:rsid w:val="00F67E16"/>
  </w:style>
  <w:style w:type="paragraph" w:customStyle="1" w:styleId="bylinename">
    <w:name w:val="byline__name"/>
    <w:basedOn w:val="Normal"/>
    <w:rsid w:val="00F67E16"/>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credit">
    <w:name w:val="credit"/>
    <w:basedOn w:val="DefaultParagraphFont"/>
    <w:rsid w:val="00F67E16"/>
  </w:style>
  <w:style w:type="paragraph" w:customStyle="1" w:styleId="essbitem">
    <w:name w:val="essb_item"/>
    <w:basedOn w:val="Normal"/>
    <w:rsid w:val="00045AC1"/>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215D0"/>
    <w:rPr>
      <w:color w:val="605E5C"/>
      <w:shd w:val="clear" w:color="auto" w:fill="E1DFDD"/>
    </w:rPr>
  </w:style>
  <w:style w:type="character" w:styleId="FollowedHyperlink">
    <w:name w:val="FollowedHyperlink"/>
    <w:basedOn w:val="DefaultParagraphFont"/>
    <w:uiPriority w:val="99"/>
    <w:semiHidden/>
    <w:unhideWhenUsed/>
    <w:rsid w:val="00407E54"/>
    <w:rPr>
      <w:color w:val="954F72" w:themeColor="followedHyperlink"/>
      <w:u w:val="single"/>
    </w:rPr>
  </w:style>
  <w:style w:type="paragraph" w:styleId="NoSpacing">
    <w:name w:val="No Spacing"/>
    <w:uiPriority w:val="1"/>
    <w:qFormat/>
    <w:rsid w:val="00AD27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9253">
      <w:bodyDiv w:val="1"/>
      <w:marLeft w:val="0"/>
      <w:marRight w:val="0"/>
      <w:marTop w:val="0"/>
      <w:marBottom w:val="0"/>
      <w:divBdr>
        <w:top w:val="none" w:sz="0" w:space="0" w:color="auto"/>
        <w:left w:val="none" w:sz="0" w:space="0" w:color="auto"/>
        <w:bottom w:val="none" w:sz="0" w:space="0" w:color="auto"/>
        <w:right w:val="none" w:sz="0" w:space="0" w:color="auto"/>
      </w:divBdr>
      <w:divsChild>
        <w:div w:id="1763378717">
          <w:marLeft w:val="0"/>
          <w:marRight w:val="0"/>
          <w:marTop w:val="0"/>
          <w:marBottom w:val="0"/>
          <w:divBdr>
            <w:top w:val="none" w:sz="0" w:space="0" w:color="auto"/>
            <w:left w:val="none" w:sz="0" w:space="0" w:color="auto"/>
            <w:bottom w:val="none" w:sz="0" w:space="0" w:color="auto"/>
            <w:right w:val="none" w:sz="0" w:space="0" w:color="auto"/>
          </w:divBdr>
        </w:div>
        <w:div w:id="382869626">
          <w:marLeft w:val="0"/>
          <w:marRight w:val="0"/>
          <w:marTop w:val="0"/>
          <w:marBottom w:val="180"/>
          <w:divBdr>
            <w:top w:val="none" w:sz="0" w:space="0" w:color="auto"/>
            <w:left w:val="none" w:sz="0" w:space="0" w:color="auto"/>
            <w:bottom w:val="none" w:sz="0" w:space="0" w:color="auto"/>
            <w:right w:val="none" w:sz="0" w:space="0" w:color="auto"/>
          </w:divBdr>
          <w:divsChild>
            <w:div w:id="3394280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4420394">
      <w:bodyDiv w:val="1"/>
      <w:marLeft w:val="0"/>
      <w:marRight w:val="0"/>
      <w:marTop w:val="0"/>
      <w:marBottom w:val="0"/>
      <w:divBdr>
        <w:top w:val="none" w:sz="0" w:space="0" w:color="auto"/>
        <w:left w:val="none" w:sz="0" w:space="0" w:color="auto"/>
        <w:bottom w:val="none" w:sz="0" w:space="0" w:color="auto"/>
        <w:right w:val="none" w:sz="0" w:space="0" w:color="auto"/>
      </w:divBdr>
      <w:divsChild>
        <w:div w:id="1812626375">
          <w:marLeft w:val="0"/>
          <w:marRight w:val="0"/>
          <w:marTop w:val="0"/>
          <w:marBottom w:val="0"/>
          <w:divBdr>
            <w:top w:val="none" w:sz="0" w:space="0" w:color="auto"/>
            <w:left w:val="none" w:sz="0" w:space="0" w:color="auto"/>
            <w:bottom w:val="none" w:sz="0" w:space="0" w:color="auto"/>
            <w:right w:val="none" w:sz="0" w:space="0" w:color="auto"/>
          </w:divBdr>
          <w:divsChild>
            <w:div w:id="464549331">
              <w:marLeft w:val="0"/>
              <w:marRight w:val="0"/>
              <w:marTop w:val="0"/>
              <w:marBottom w:val="0"/>
              <w:divBdr>
                <w:top w:val="none" w:sz="0" w:space="0" w:color="auto"/>
                <w:left w:val="none" w:sz="0" w:space="0" w:color="auto"/>
                <w:bottom w:val="none" w:sz="0" w:space="0" w:color="auto"/>
                <w:right w:val="none" w:sz="0" w:space="0" w:color="auto"/>
              </w:divBdr>
              <w:divsChild>
                <w:div w:id="1901529">
                  <w:marLeft w:val="0"/>
                  <w:marRight w:val="0"/>
                  <w:marTop w:val="0"/>
                  <w:marBottom w:val="0"/>
                  <w:divBdr>
                    <w:top w:val="none" w:sz="0" w:space="0" w:color="auto"/>
                    <w:left w:val="none" w:sz="0" w:space="0" w:color="auto"/>
                    <w:bottom w:val="none" w:sz="0" w:space="0" w:color="auto"/>
                    <w:right w:val="none" w:sz="0" w:space="0" w:color="auto"/>
                  </w:divBdr>
                  <w:divsChild>
                    <w:div w:id="886725698">
                      <w:marLeft w:val="0"/>
                      <w:marRight w:val="0"/>
                      <w:marTop w:val="0"/>
                      <w:marBottom w:val="0"/>
                      <w:divBdr>
                        <w:top w:val="none" w:sz="0" w:space="0" w:color="auto"/>
                        <w:left w:val="none" w:sz="0" w:space="0" w:color="auto"/>
                        <w:bottom w:val="none" w:sz="0" w:space="0" w:color="auto"/>
                        <w:right w:val="none" w:sz="0" w:space="0" w:color="auto"/>
                      </w:divBdr>
                    </w:div>
                    <w:div w:id="18353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29729">
          <w:marLeft w:val="0"/>
          <w:marRight w:val="0"/>
          <w:marTop w:val="0"/>
          <w:marBottom w:val="0"/>
          <w:divBdr>
            <w:top w:val="none" w:sz="0" w:space="0" w:color="auto"/>
            <w:left w:val="none" w:sz="0" w:space="0" w:color="auto"/>
            <w:bottom w:val="none" w:sz="0" w:space="0" w:color="auto"/>
            <w:right w:val="none" w:sz="0" w:space="0" w:color="auto"/>
          </w:divBdr>
          <w:divsChild>
            <w:div w:id="781850118">
              <w:marLeft w:val="0"/>
              <w:marRight w:val="0"/>
              <w:marTop w:val="0"/>
              <w:marBottom w:val="0"/>
              <w:divBdr>
                <w:top w:val="none" w:sz="0" w:space="0" w:color="auto"/>
                <w:left w:val="none" w:sz="0" w:space="0" w:color="auto"/>
                <w:bottom w:val="none" w:sz="0" w:space="0" w:color="auto"/>
                <w:right w:val="none" w:sz="0" w:space="0" w:color="auto"/>
              </w:divBdr>
              <w:divsChild>
                <w:div w:id="9517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8552">
          <w:marLeft w:val="0"/>
          <w:marRight w:val="0"/>
          <w:marTop w:val="0"/>
          <w:marBottom w:val="0"/>
          <w:divBdr>
            <w:top w:val="none" w:sz="0" w:space="0" w:color="auto"/>
            <w:left w:val="none" w:sz="0" w:space="0" w:color="auto"/>
            <w:bottom w:val="none" w:sz="0" w:space="0" w:color="auto"/>
            <w:right w:val="none" w:sz="0" w:space="0" w:color="auto"/>
          </w:divBdr>
          <w:divsChild>
            <w:div w:id="261769022">
              <w:marLeft w:val="0"/>
              <w:marRight w:val="0"/>
              <w:marTop w:val="0"/>
              <w:marBottom w:val="0"/>
              <w:divBdr>
                <w:top w:val="none" w:sz="0" w:space="0" w:color="auto"/>
                <w:left w:val="none" w:sz="0" w:space="0" w:color="auto"/>
                <w:bottom w:val="none" w:sz="0" w:space="0" w:color="auto"/>
                <w:right w:val="none" w:sz="0" w:space="0" w:color="auto"/>
              </w:divBdr>
              <w:divsChild>
                <w:div w:id="443576205">
                  <w:marLeft w:val="0"/>
                  <w:marRight w:val="0"/>
                  <w:marTop w:val="0"/>
                  <w:marBottom w:val="0"/>
                  <w:divBdr>
                    <w:top w:val="none" w:sz="0" w:space="0" w:color="auto"/>
                    <w:left w:val="none" w:sz="0" w:space="0" w:color="auto"/>
                    <w:bottom w:val="none" w:sz="0" w:space="0" w:color="auto"/>
                    <w:right w:val="none" w:sz="0" w:space="0" w:color="auto"/>
                  </w:divBdr>
                  <w:divsChild>
                    <w:div w:id="958726195">
                      <w:marLeft w:val="0"/>
                      <w:marRight w:val="0"/>
                      <w:marTop w:val="0"/>
                      <w:marBottom w:val="0"/>
                      <w:divBdr>
                        <w:top w:val="none" w:sz="0" w:space="0" w:color="auto"/>
                        <w:left w:val="none" w:sz="0" w:space="0" w:color="auto"/>
                        <w:bottom w:val="none" w:sz="0" w:space="0" w:color="auto"/>
                        <w:right w:val="none" w:sz="0" w:space="0" w:color="auto"/>
                      </w:divBdr>
                    </w:div>
                    <w:div w:id="955713866">
                      <w:marLeft w:val="0"/>
                      <w:marRight w:val="0"/>
                      <w:marTop w:val="0"/>
                      <w:marBottom w:val="0"/>
                      <w:divBdr>
                        <w:top w:val="none" w:sz="0" w:space="0" w:color="auto"/>
                        <w:left w:val="none" w:sz="0" w:space="0" w:color="auto"/>
                        <w:bottom w:val="none" w:sz="0" w:space="0" w:color="auto"/>
                        <w:right w:val="none" w:sz="0" w:space="0" w:color="auto"/>
                      </w:divBdr>
                    </w:div>
                    <w:div w:id="1522478221">
                      <w:marLeft w:val="0"/>
                      <w:marRight w:val="0"/>
                      <w:marTop w:val="0"/>
                      <w:marBottom w:val="0"/>
                      <w:divBdr>
                        <w:top w:val="none" w:sz="0" w:space="0" w:color="auto"/>
                        <w:left w:val="none" w:sz="0" w:space="0" w:color="auto"/>
                        <w:bottom w:val="none" w:sz="0" w:space="0" w:color="auto"/>
                        <w:right w:val="none" w:sz="0" w:space="0" w:color="auto"/>
                      </w:divBdr>
                    </w:div>
                    <w:div w:id="709572180">
                      <w:marLeft w:val="0"/>
                      <w:marRight w:val="0"/>
                      <w:marTop w:val="0"/>
                      <w:marBottom w:val="0"/>
                      <w:divBdr>
                        <w:top w:val="none" w:sz="0" w:space="0" w:color="auto"/>
                        <w:left w:val="none" w:sz="0" w:space="0" w:color="auto"/>
                        <w:bottom w:val="none" w:sz="0" w:space="0" w:color="auto"/>
                        <w:right w:val="none" w:sz="0" w:space="0" w:color="auto"/>
                      </w:divBdr>
                    </w:div>
                    <w:div w:id="1054306573">
                      <w:marLeft w:val="0"/>
                      <w:marRight w:val="0"/>
                      <w:marTop w:val="0"/>
                      <w:marBottom w:val="0"/>
                      <w:divBdr>
                        <w:top w:val="none" w:sz="0" w:space="0" w:color="auto"/>
                        <w:left w:val="none" w:sz="0" w:space="0" w:color="auto"/>
                        <w:bottom w:val="none" w:sz="0" w:space="0" w:color="auto"/>
                        <w:right w:val="none" w:sz="0" w:space="0" w:color="auto"/>
                      </w:divBdr>
                    </w:div>
                    <w:div w:id="1012104002">
                      <w:marLeft w:val="0"/>
                      <w:marRight w:val="0"/>
                      <w:marTop w:val="0"/>
                      <w:marBottom w:val="0"/>
                      <w:divBdr>
                        <w:top w:val="none" w:sz="0" w:space="0" w:color="auto"/>
                        <w:left w:val="none" w:sz="0" w:space="0" w:color="auto"/>
                        <w:bottom w:val="none" w:sz="0" w:space="0" w:color="auto"/>
                        <w:right w:val="none" w:sz="0" w:space="0" w:color="auto"/>
                      </w:divBdr>
                    </w:div>
                    <w:div w:id="12818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04453">
          <w:marLeft w:val="0"/>
          <w:marRight w:val="0"/>
          <w:marTop w:val="0"/>
          <w:marBottom w:val="0"/>
          <w:divBdr>
            <w:top w:val="none" w:sz="0" w:space="0" w:color="auto"/>
            <w:left w:val="none" w:sz="0" w:space="0" w:color="auto"/>
            <w:bottom w:val="none" w:sz="0" w:space="0" w:color="auto"/>
            <w:right w:val="none" w:sz="0" w:space="0" w:color="auto"/>
          </w:divBdr>
          <w:divsChild>
            <w:div w:id="363867342">
              <w:marLeft w:val="0"/>
              <w:marRight w:val="0"/>
              <w:marTop w:val="0"/>
              <w:marBottom w:val="0"/>
              <w:divBdr>
                <w:top w:val="none" w:sz="0" w:space="0" w:color="auto"/>
                <w:left w:val="none" w:sz="0" w:space="0" w:color="auto"/>
                <w:bottom w:val="none" w:sz="0" w:space="0" w:color="auto"/>
                <w:right w:val="none" w:sz="0" w:space="0" w:color="auto"/>
              </w:divBdr>
              <w:divsChild>
                <w:div w:id="1735199244">
                  <w:marLeft w:val="0"/>
                  <w:marRight w:val="0"/>
                  <w:marTop w:val="0"/>
                  <w:marBottom w:val="0"/>
                  <w:divBdr>
                    <w:top w:val="none" w:sz="0" w:space="0" w:color="auto"/>
                    <w:left w:val="none" w:sz="0" w:space="0" w:color="auto"/>
                    <w:bottom w:val="none" w:sz="0" w:space="0" w:color="auto"/>
                    <w:right w:val="none" w:sz="0" w:space="0" w:color="auto"/>
                  </w:divBdr>
                </w:div>
              </w:divsChild>
            </w:div>
            <w:div w:id="1586844097">
              <w:marLeft w:val="0"/>
              <w:marRight w:val="0"/>
              <w:marTop w:val="0"/>
              <w:marBottom w:val="0"/>
              <w:divBdr>
                <w:top w:val="none" w:sz="0" w:space="0" w:color="auto"/>
                <w:left w:val="none" w:sz="0" w:space="0" w:color="auto"/>
                <w:bottom w:val="none" w:sz="0" w:space="0" w:color="auto"/>
                <w:right w:val="none" w:sz="0" w:space="0" w:color="auto"/>
              </w:divBdr>
              <w:divsChild>
                <w:div w:id="593828618">
                  <w:marLeft w:val="0"/>
                  <w:marRight w:val="0"/>
                  <w:marTop w:val="0"/>
                  <w:marBottom w:val="0"/>
                  <w:divBdr>
                    <w:top w:val="none" w:sz="0" w:space="0" w:color="auto"/>
                    <w:left w:val="none" w:sz="0" w:space="0" w:color="auto"/>
                    <w:bottom w:val="none" w:sz="0" w:space="0" w:color="auto"/>
                    <w:right w:val="none" w:sz="0" w:space="0" w:color="auto"/>
                  </w:divBdr>
                  <w:divsChild>
                    <w:div w:id="1951551913">
                      <w:marLeft w:val="0"/>
                      <w:marRight w:val="0"/>
                      <w:marTop w:val="0"/>
                      <w:marBottom w:val="0"/>
                      <w:divBdr>
                        <w:top w:val="none" w:sz="0" w:space="0" w:color="auto"/>
                        <w:left w:val="none" w:sz="0" w:space="0" w:color="auto"/>
                        <w:bottom w:val="none" w:sz="0" w:space="0" w:color="auto"/>
                        <w:right w:val="none" w:sz="0" w:space="0" w:color="auto"/>
                      </w:divBdr>
                    </w:div>
                    <w:div w:id="1669752028">
                      <w:marLeft w:val="0"/>
                      <w:marRight w:val="0"/>
                      <w:marTop w:val="0"/>
                      <w:marBottom w:val="0"/>
                      <w:divBdr>
                        <w:top w:val="none" w:sz="0" w:space="0" w:color="auto"/>
                        <w:left w:val="none" w:sz="0" w:space="0" w:color="auto"/>
                        <w:bottom w:val="none" w:sz="0" w:space="0" w:color="auto"/>
                        <w:right w:val="none" w:sz="0" w:space="0" w:color="auto"/>
                      </w:divBdr>
                    </w:div>
                    <w:div w:id="1701390567">
                      <w:marLeft w:val="0"/>
                      <w:marRight w:val="0"/>
                      <w:marTop w:val="0"/>
                      <w:marBottom w:val="0"/>
                      <w:divBdr>
                        <w:top w:val="none" w:sz="0" w:space="0" w:color="auto"/>
                        <w:left w:val="none" w:sz="0" w:space="0" w:color="auto"/>
                        <w:bottom w:val="none" w:sz="0" w:space="0" w:color="auto"/>
                        <w:right w:val="none" w:sz="0" w:space="0" w:color="auto"/>
                      </w:divBdr>
                    </w:div>
                    <w:div w:id="954484681">
                      <w:marLeft w:val="0"/>
                      <w:marRight w:val="0"/>
                      <w:marTop w:val="0"/>
                      <w:marBottom w:val="0"/>
                      <w:divBdr>
                        <w:top w:val="none" w:sz="0" w:space="0" w:color="auto"/>
                        <w:left w:val="none" w:sz="0" w:space="0" w:color="auto"/>
                        <w:bottom w:val="none" w:sz="0" w:space="0" w:color="auto"/>
                        <w:right w:val="none" w:sz="0" w:space="0" w:color="auto"/>
                      </w:divBdr>
                    </w:div>
                    <w:div w:id="1402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69433">
          <w:marLeft w:val="0"/>
          <w:marRight w:val="0"/>
          <w:marTop w:val="0"/>
          <w:marBottom w:val="0"/>
          <w:divBdr>
            <w:top w:val="none" w:sz="0" w:space="0" w:color="auto"/>
            <w:left w:val="none" w:sz="0" w:space="0" w:color="auto"/>
            <w:bottom w:val="none" w:sz="0" w:space="0" w:color="auto"/>
            <w:right w:val="none" w:sz="0" w:space="0" w:color="auto"/>
          </w:divBdr>
          <w:divsChild>
            <w:div w:id="705252295">
              <w:marLeft w:val="0"/>
              <w:marRight w:val="0"/>
              <w:marTop w:val="0"/>
              <w:marBottom w:val="0"/>
              <w:divBdr>
                <w:top w:val="none" w:sz="0" w:space="0" w:color="auto"/>
                <w:left w:val="none" w:sz="0" w:space="0" w:color="auto"/>
                <w:bottom w:val="none" w:sz="0" w:space="0" w:color="auto"/>
                <w:right w:val="none" w:sz="0" w:space="0" w:color="auto"/>
              </w:divBdr>
            </w:div>
          </w:divsChild>
        </w:div>
        <w:div w:id="576549879">
          <w:marLeft w:val="0"/>
          <w:marRight w:val="0"/>
          <w:marTop w:val="0"/>
          <w:marBottom w:val="0"/>
          <w:divBdr>
            <w:top w:val="none" w:sz="0" w:space="0" w:color="auto"/>
            <w:left w:val="none" w:sz="0" w:space="0" w:color="auto"/>
            <w:bottom w:val="none" w:sz="0" w:space="0" w:color="auto"/>
            <w:right w:val="none" w:sz="0" w:space="0" w:color="auto"/>
          </w:divBdr>
          <w:divsChild>
            <w:div w:id="1074206010">
              <w:marLeft w:val="0"/>
              <w:marRight w:val="0"/>
              <w:marTop w:val="0"/>
              <w:marBottom w:val="0"/>
              <w:divBdr>
                <w:top w:val="none" w:sz="0" w:space="0" w:color="auto"/>
                <w:left w:val="none" w:sz="0" w:space="0" w:color="auto"/>
                <w:bottom w:val="none" w:sz="0" w:space="0" w:color="auto"/>
                <w:right w:val="none" w:sz="0" w:space="0" w:color="auto"/>
              </w:divBdr>
              <w:divsChild>
                <w:div w:id="872498102">
                  <w:marLeft w:val="0"/>
                  <w:marRight w:val="0"/>
                  <w:marTop w:val="0"/>
                  <w:marBottom w:val="0"/>
                  <w:divBdr>
                    <w:top w:val="none" w:sz="0" w:space="0" w:color="auto"/>
                    <w:left w:val="none" w:sz="0" w:space="0" w:color="auto"/>
                    <w:bottom w:val="none" w:sz="0" w:space="0" w:color="auto"/>
                    <w:right w:val="none" w:sz="0" w:space="0" w:color="auto"/>
                  </w:divBdr>
                  <w:divsChild>
                    <w:div w:id="7975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43221">
          <w:marLeft w:val="0"/>
          <w:marRight w:val="0"/>
          <w:marTop w:val="0"/>
          <w:marBottom w:val="0"/>
          <w:divBdr>
            <w:top w:val="none" w:sz="0" w:space="0" w:color="auto"/>
            <w:left w:val="none" w:sz="0" w:space="0" w:color="auto"/>
            <w:bottom w:val="none" w:sz="0" w:space="0" w:color="auto"/>
            <w:right w:val="none" w:sz="0" w:space="0" w:color="auto"/>
          </w:divBdr>
          <w:divsChild>
            <w:div w:id="832913037">
              <w:marLeft w:val="0"/>
              <w:marRight w:val="0"/>
              <w:marTop w:val="0"/>
              <w:marBottom w:val="0"/>
              <w:divBdr>
                <w:top w:val="none" w:sz="0" w:space="0" w:color="auto"/>
                <w:left w:val="none" w:sz="0" w:space="0" w:color="auto"/>
                <w:bottom w:val="none" w:sz="0" w:space="0" w:color="auto"/>
                <w:right w:val="none" w:sz="0" w:space="0" w:color="auto"/>
              </w:divBdr>
              <w:divsChild>
                <w:div w:id="1974821787">
                  <w:marLeft w:val="0"/>
                  <w:marRight w:val="0"/>
                  <w:marTop w:val="0"/>
                  <w:marBottom w:val="0"/>
                  <w:divBdr>
                    <w:top w:val="none" w:sz="0" w:space="0" w:color="auto"/>
                    <w:left w:val="none" w:sz="0" w:space="0" w:color="auto"/>
                    <w:bottom w:val="none" w:sz="0" w:space="0" w:color="auto"/>
                    <w:right w:val="none" w:sz="0" w:space="0" w:color="auto"/>
                  </w:divBdr>
                </w:div>
              </w:divsChild>
            </w:div>
            <w:div w:id="1931231895">
              <w:marLeft w:val="0"/>
              <w:marRight w:val="0"/>
              <w:marTop w:val="0"/>
              <w:marBottom w:val="0"/>
              <w:divBdr>
                <w:top w:val="none" w:sz="0" w:space="0" w:color="auto"/>
                <w:left w:val="none" w:sz="0" w:space="0" w:color="auto"/>
                <w:bottom w:val="none" w:sz="0" w:space="0" w:color="auto"/>
                <w:right w:val="none" w:sz="0" w:space="0" w:color="auto"/>
              </w:divBdr>
              <w:divsChild>
                <w:div w:id="719480465">
                  <w:marLeft w:val="0"/>
                  <w:marRight w:val="0"/>
                  <w:marTop w:val="0"/>
                  <w:marBottom w:val="0"/>
                  <w:divBdr>
                    <w:top w:val="none" w:sz="0" w:space="0" w:color="auto"/>
                    <w:left w:val="none" w:sz="0" w:space="0" w:color="auto"/>
                    <w:bottom w:val="none" w:sz="0" w:space="0" w:color="auto"/>
                    <w:right w:val="none" w:sz="0" w:space="0" w:color="auto"/>
                  </w:divBdr>
                  <w:divsChild>
                    <w:div w:id="1325549413">
                      <w:marLeft w:val="0"/>
                      <w:marRight w:val="0"/>
                      <w:marTop w:val="0"/>
                      <w:marBottom w:val="0"/>
                      <w:divBdr>
                        <w:top w:val="none" w:sz="0" w:space="0" w:color="auto"/>
                        <w:left w:val="none" w:sz="0" w:space="0" w:color="auto"/>
                        <w:bottom w:val="none" w:sz="0" w:space="0" w:color="auto"/>
                        <w:right w:val="none" w:sz="0" w:space="0" w:color="auto"/>
                      </w:divBdr>
                    </w:div>
                    <w:div w:id="57091992">
                      <w:marLeft w:val="0"/>
                      <w:marRight w:val="0"/>
                      <w:marTop w:val="0"/>
                      <w:marBottom w:val="0"/>
                      <w:divBdr>
                        <w:top w:val="none" w:sz="0" w:space="0" w:color="auto"/>
                        <w:left w:val="none" w:sz="0" w:space="0" w:color="auto"/>
                        <w:bottom w:val="none" w:sz="0" w:space="0" w:color="auto"/>
                        <w:right w:val="none" w:sz="0" w:space="0" w:color="auto"/>
                      </w:divBdr>
                    </w:div>
                    <w:div w:id="2063018094">
                      <w:marLeft w:val="0"/>
                      <w:marRight w:val="0"/>
                      <w:marTop w:val="0"/>
                      <w:marBottom w:val="0"/>
                      <w:divBdr>
                        <w:top w:val="none" w:sz="0" w:space="0" w:color="auto"/>
                        <w:left w:val="none" w:sz="0" w:space="0" w:color="auto"/>
                        <w:bottom w:val="none" w:sz="0" w:space="0" w:color="auto"/>
                        <w:right w:val="none" w:sz="0" w:space="0" w:color="auto"/>
                      </w:divBdr>
                    </w:div>
                    <w:div w:id="277838327">
                      <w:marLeft w:val="0"/>
                      <w:marRight w:val="0"/>
                      <w:marTop w:val="0"/>
                      <w:marBottom w:val="0"/>
                      <w:divBdr>
                        <w:top w:val="none" w:sz="0" w:space="0" w:color="auto"/>
                        <w:left w:val="none" w:sz="0" w:space="0" w:color="auto"/>
                        <w:bottom w:val="none" w:sz="0" w:space="0" w:color="auto"/>
                        <w:right w:val="none" w:sz="0" w:space="0" w:color="auto"/>
                      </w:divBdr>
                    </w:div>
                    <w:div w:id="532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42660">
          <w:marLeft w:val="0"/>
          <w:marRight w:val="0"/>
          <w:marTop w:val="0"/>
          <w:marBottom w:val="0"/>
          <w:divBdr>
            <w:top w:val="none" w:sz="0" w:space="0" w:color="auto"/>
            <w:left w:val="none" w:sz="0" w:space="0" w:color="auto"/>
            <w:bottom w:val="none" w:sz="0" w:space="0" w:color="auto"/>
            <w:right w:val="none" w:sz="0" w:space="0" w:color="auto"/>
          </w:divBdr>
          <w:divsChild>
            <w:div w:id="468741737">
              <w:marLeft w:val="0"/>
              <w:marRight w:val="0"/>
              <w:marTop w:val="0"/>
              <w:marBottom w:val="0"/>
              <w:divBdr>
                <w:top w:val="none" w:sz="0" w:space="0" w:color="auto"/>
                <w:left w:val="none" w:sz="0" w:space="0" w:color="auto"/>
                <w:bottom w:val="none" w:sz="0" w:space="0" w:color="auto"/>
                <w:right w:val="none" w:sz="0" w:space="0" w:color="auto"/>
              </w:divBdr>
              <w:divsChild>
                <w:div w:id="13112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599">
          <w:marLeft w:val="0"/>
          <w:marRight w:val="0"/>
          <w:marTop w:val="0"/>
          <w:marBottom w:val="0"/>
          <w:divBdr>
            <w:top w:val="none" w:sz="0" w:space="0" w:color="auto"/>
            <w:left w:val="none" w:sz="0" w:space="0" w:color="auto"/>
            <w:bottom w:val="none" w:sz="0" w:space="0" w:color="auto"/>
            <w:right w:val="none" w:sz="0" w:space="0" w:color="auto"/>
          </w:divBdr>
          <w:divsChild>
            <w:div w:id="1146820085">
              <w:marLeft w:val="0"/>
              <w:marRight w:val="0"/>
              <w:marTop w:val="0"/>
              <w:marBottom w:val="0"/>
              <w:divBdr>
                <w:top w:val="none" w:sz="0" w:space="0" w:color="auto"/>
                <w:left w:val="none" w:sz="0" w:space="0" w:color="auto"/>
                <w:bottom w:val="none" w:sz="0" w:space="0" w:color="auto"/>
                <w:right w:val="none" w:sz="0" w:space="0" w:color="auto"/>
              </w:divBdr>
            </w:div>
          </w:divsChild>
        </w:div>
        <w:div w:id="1715541651">
          <w:marLeft w:val="0"/>
          <w:marRight w:val="0"/>
          <w:marTop w:val="0"/>
          <w:marBottom w:val="0"/>
          <w:divBdr>
            <w:top w:val="none" w:sz="0" w:space="0" w:color="auto"/>
            <w:left w:val="none" w:sz="0" w:space="0" w:color="auto"/>
            <w:bottom w:val="none" w:sz="0" w:space="0" w:color="auto"/>
            <w:right w:val="none" w:sz="0" w:space="0" w:color="auto"/>
          </w:divBdr>
          <w:divsChild>
            <w:div w:id="1506749786">
              <w:marLeft w:val="0"/>
              <w:marRight w:val="0"/>
              <w:marTop w:val="0"/>
              <w:marBottom w:val="0"/>
              <w:divBdr>
                <w:top w:val="none" w:sz="0" w:space="0" w:color="auto"/>
                <w:left w:val="none" w:sz="0" w:space="0" w:color="auto"/>
                <w:bottom w:val="none" w:sz="0" w:space="0" w:color="auto"/>
                <w:right w:val="none" w:sz="0" w:space="0" w:color="auto"/>
              </w:divBdr>
              <w:divsChild>
                <w:div w:id="1587612241">
                  <w:marLeft w:val="0"/>
                  <w:marRight w:val="0"/>
                  <w:marTop w:val="0"/>
                  <w:marBottom w:val="0"/>
                  <w:divBdr>
                    <w:top w:val="none" w:sz="0" w:space="0" w:color="auto"/>
                    <w:left w:val="none" w:sz="0" w:space="0" w:color="auto"/>
                    <w:bottom w:val="none" w:sz="0" w:space="0" w:color="auto"/>
                    <w:right w:val="none" w:sz="0" w:space="0" w:color="auto"/>
                  </w:divBdr>
                  <w:divsChild>
                    <w:div w:id="233471896">
                      <w:marLeft w:val="0"/>
                      <w:marRight w:val="0"/>
                      <w:marTop w:val="0"/>
                      <w:marBottom w:val="0"/>
                      <w:divBdr>
                        <w:top w:val="none" w:sz="0" w:space="0" w:color="auto"/>
                        <w:left w:val="none" w:sz="0" w:space="0" w:color="auto"/>
                        <w:bottom w:val="none" w:sz="0" w:space="0" w:color="auto"/>
                        <w:right w:val="none" w:sz="0" w:space="0" w:color="auto"/>
                      </w:divBdr>
                    </w:div>
                    <w:div w:id="163474256">
                      <w:marLeft w:val="0"/>
                      <w:marRight w:val="0"/>
                      <w:marTop w:val="0"/>
                      <w:marBottom w:val="0"/>
                      <w:divBdr>
                        <w:top w:val="none" w:sz="0" w:space="0" w:color="auto"/>
                        <w:left w:val="none" w:sz="0" w:space="0" w:color="auto"/>
                        <w:bottom w:val="none" w:sz="0" w:space="0" w:color="auto"/>
                        <w:right w:val="none" w:sz="0" w:space="0" w:color="auto"/>
                      </w:divBdr>
                    </w:div>
                    <w:div w:id="19356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340419">
      <w:bodyDiv w:val="1"/>
      <w:marLeft w:val="0"/>
      <w:marRight w:val="0"/>
      <w:marTop w:val="0"/>
      <w:marBottom w:val="0"/>
      <w:divBdr>
        <w:top w:val="none" w:sz="0" w:space="0" w:color="auto"/>
        <w:left w:val="none" w:sz="0" w:space="0" w:color="auto"/>
        <w:bottom w:val="none" w:sz="0" w:space="0" w:color="auto"/>
        <w:right w:val="none" w:sz="0" w:space="0" w:color="auto"/>
      </w:divBdr>
    </w:div>
    <w:div w:id="417755165">
      <w:bodyDiv w:val="1"/>
      <w:marLeft w:val="0"/>
      <w:marRight w:val="0"/>
      <w:marTop w:val="0"/>
      <w:marBottom w:val="0"/>
      <w:divBdr>
        <w:top w:val="none" w:sz="0" w:space="0" w:color="auto"/>
        <w:left w:val="none" w:sz="0" w:space="0" w:color="auto"/>
        <w:bottom w:val="none" w:sz="0" w:space="0" w:color="auto"/>
        <w:right w:val="none" w:sz="0" w:space="0" w:color="auto"/>
      </w:divBdr>
      <w:divsChild>
        <w:div w:id="1431703960">
          <w:marLeft w:val="0"/>
          <w:marRight w:val="0"/>
          <w:marTop w:val="0"/>
          <w:marBottom w:val="0"/>
          <w:divBdr>
            <w:top w:val="none" w:sz="0" w:space="0" w:color="auto"/>
            <w:left w:val="none" w:sz="0" w:space="0" w:color="auto"/>
            <w:bottom w:val="none" w:sz="0" w:space="0" w:color="auto"/>
            <w:right w:val="none" w:sz="0" w:space="0" w:color="auto"/>
          </w:divBdr>
          <w:divsChild>
            <w:div w:id="1475560818">
              <w:marLeft w:val="0"/>
              <w:marRight w:val="0"/>
              <w:marTop w:val="0"/>
              <w:marBottom w:val="0"/>
              <w:divBdr>
                <w:top w:val="none" w:sz="0" w:space="0" w:color="auto"/>
                <w:left w:val="none" w:sz="0" w:space="0" w:color="auto"/>
                <w:bottom w:val="none" w:sz="0" w:space="0" w:color="auto"/>
                <w:right w:val="none" w:sz="0" w:space="0" w:color="auto"/>
              </w:divBdr>
              <w:divsChild>
                <w:div w:id="63333818">
                  <w:marLeft w:val="0"/>
                  <w:marRight w:val="0"/>
                  <w:marTop w:val="0"/>
                  <w:marBottom w:val="0"/>
                  <w:divBdr>
                    <w:top w:val="none" w:sz="0" w:space="0" w:color="auto"/>
                    <w:left w:val="none" w:sz="0" w:space="0" w:color="auto"/>
                    <w:bottom w:val="none" w:sz="0" w:space="0" w:color="auto"/>
                    <w:right w:val="none" w:sz="0" w:space="0" w:color="auto"/>
                  </w:divBdr>
                </w:div>
                <w:div w:id="1319580306">
                  <w:marLeft w:val="0"/>
                  <w:marRight w:val="0"/>
                  <w:marTop w:val="0"/>
                  <w:marBottom w:val="0"/>
                  <w:divBdr>
                    <w:top w:val="none" w:sz="0" w:space="0" w:color="auto"/>
                    <w:left w:val="none" w:sz="0" w:space="0" w:color="auto"/>
                    <w:bottom w:val="none" w:sz="0" w:space="0" w:color="auto"/>
                    <w:right w:val="none" w:sz="0" w:space="0" w:color="auto"/>
                  </w:divBdr>
                  <w:divsChild>
                    <w:div w:id="703946472">
                      <w:marLeft w:val="0"/>
                      <w:marRight w:val="0"/>
                      <w:marTop w:val="0"/>
                      <w:marBottom w:val="0"/>
                      <w:divBdr>
                        <w:top w:val="none" w:sz="0" w:space="0" w:color="auto"/>
                        <w:left w:val="none" w:sz="0" w:space="0" w:color="auto"/>
                        <w:bottom w:val="none" w:sz="0" w:space="0" w:color="auto"/>
                        <w:right w:val="none" w:sz="0" w:space="0" w:color="auto"/>
                      </w:divBdr>
                    </w:div>
                    <w:div w:id="1506245956">
                      <w:marLeft w:val="0"/>
                      <w:marRight w:val="0"/>
                      <w:marTop w:val="0"/>
                      <w:marBottom w:val="0"/>
                      <w:divBdr>
                        <w:top w:val="none" w:sz="0" w:space="0" w:color="auto"/>
                        <w:left w:val="none" w:sz="0" w:space="0" w:color="auto"/>
                        <w:bottom w:val="none" w:sz="0" w:space="0" w:color="auto"/>
                        <w:right w:val="none" w:sz="0" w:space="0" w:color="auto"/>
                      </w:divBdr>
                      <w:divsChild>
                        <w:div w:id="1479304038">
                          <w:marLeft w:val="0"/>
                          <w:marRight w:val="0"/>
                          <w:marTop w:val="0"/>
                          <w:marBottom w:val="0"/>
                          <w:divBdr>
                            <w:top w:val="none" w:sz="0" w:space="0" w:color="auto"/>
                            <w:left w:val="none" w:sz="0" w:space="0" w:color="auto"/>
                            <w:bottom w:val="none" w:sz="0" w:space="0" w:color="auto"/>
                            <w:right w:val="none" w:sz="0" w:space="0" w:color="auto"/>
                          </w:divBdr>
                          <w:divsChild>
                            <w:div w:id="5520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6200">
          <w:marLeft w:val="0"/>
          <w:marRight w:val="0"/>
          <w:marTop w:val="0"/>
          <w:marBottom w:val="0"/>
          <w:divBdr>
            <w:top w:val="none" w:sz="0" w:space="0" w:color="auto"/>
            <w:left w:val="none" w:sz="0" w:space="0" w:color="auto"/>
            <w:bottom w:val="none" w:sz="0" w:space="0" w:color="auto"/>
            <w:right w:val="none" w:sz="0" w:space="0" w:color="auto"/>
          </w:divBdr>
          <w:divsChild>
            <w:div w:id="1020618201">
              <w:marLeft w:val="0"/>
              <w:marRight w:val="0"/>
              <w:marTop w:val="0"/>
              <w:marBottom w:val="0"/>
              <w:divBdr>
                <w:top w:val="none" w:sz="0" w:space="0" w:color="auto"/>
                <w:left w:val="none" w:sz="0" w:space="0" w:color="auto"/>
                <w:bottom w:val="none" w:sz="0" w:space="0" w:color="auto"/>
                <w:right w:val="none" w:sz="0" w:space="0" w:color="auto"/>
              </w:divBdr>
              <w:divsChild>
                <w:div w:id="1509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74283">
          <w:marLeft w:val="0"/>
          <w:marRight w:val="0"/>
          <w:marTop w:val="0"/>
          <w:marBottom w:val="0"/>
          <w:divBdr>
            <w:top w:val="none" w:sz="0" w:space="0" w:color="auto"/>
            <w:left w:val="none" w:sz="0" w:space="0" w:color="auto"/>
            <w:bottom w:val="none" w:sz="0" w:space="0" w:color="auto"/>
            <w:right w:val="none" w:sz="0" w:space="0" w:color="auto"/>
          </w:divBdr>
          <w:divsChild>
            <w:div w:id="149490417">
              <w:marLeft w:val="0"/>
              <w:marRight w:val="0"/>
              <w:marTop w:val="0"/>
              <w:marBottom w:val="0"/>
              <w:divBdr>
                <w:top w:val="none" w:sz="0" w:space="0" w:color="auto"/>
                <w:left w:val="none" w:sz="0" w:space="0" w:color="auto"/>
                <w:bottom w:val="none" w:sz="0" w:space="0" w:color="auto"/>
                <w:right w:val="none" w:sz="0" w:space="0" w:color="auto"/>
              </w:divBdr>
              <w:divsChild>
                <w:div w:id="766923195">
                  <w:marLeft w:val="0"/>
                  <w:marRight w:val="0"/>
                  <w:marTop w:val="0"/>
                  <w:marBottom w:val="0"/>
                  <w:divBdr>
                    <w:top w:val="none" w:sz="0" w:space="0" w:color="auto"/>
                    <w:left w:val="none" w:sz="0" w:space="0" w:color="auto"/>
                    <w:bottom w:val="none" w:sz="0" w:space="0" w:color="auto"/>
                    <w:right w:val="none" w:sz="0" w:space="0" w:color="auto"/>
                  </w:divBdr>
                  <w:divsChild>
                    <w:div w:id="425925632">
                      <w:marLeft w:val="0"/>
                      <w:marRight w:val="0"/>
                      <w:marTop w:val="0"/>
                      <w:marBottom w:val="0"/>
                      <w:divBdr>
                        <w:top w:val="none" w:sz="0" w:space="0" w:color="auto"/>
                        <w:left w:val="none" w:sz="0" w:space="0" w:color="auto"/>
                        <w:bottom w:val="none" w:sz="0" w:space="0" w:color="auto"/>
                        <w:right w:val="none" w:sz="0" w:space="0" w:color="auto"/>
                      </w:divBdr>
                    </w:div>
                    <w:div w:id="2002998623">
                      <w:marLeft w:val="0"/>
                      <w:marRight w:val="0"/>
                      <w:marTop w:val="0"/>
                      <w:marBottom w:val="0"/>
                      <w:divBdr>
                        <w:top w:val="none" w:sz="0" w:space="0" w:color="auto"/>
                        <w:left w:val="none" w:sz="0" w:space="0" w:color="auto"/>
                        <w:bottom w:val="none" w:sz="0" w:space="0" w:color="auto"/>
                        <w:right w:val="none" w:sz="0" w:space="0" w:color="auto"/>
                      </w:divBdr>
                      <w:divsChild>
                        <w:div w:id="662899963">
                          <w:marLeft w:val="0"/>
                          <w:marRight w:val="0"/>
                          <w:marTop w:val="0"/>
                          <w:marBottom w:val="0"/>
                          <w:divBdr>
                            <w:top w:val="none" w:sz="0" w:space="0" w:color="auto"/>
                            <w:left w:val="none" w:sz="0" w:space="0" w:color="auto"/>
                            <w:bottom w:val="none" w:sz="0" w:space="0" w:color="auto"/>
                            <w:right w:val="none" w:sz="0" w:space="0" w:color="auto"/>
                          </w:divBdr>
                          <w:divsChild>
                            <w:div w:id="1497451699">
                              <w:marLeft w:val="-150"/>
                              <w:marRight w:val="-150"/>
                              <w:marTop w:val="0"/>
                              <w:marBottom w:val="0"/>
                              <w:divBdr>
                                <w:top w:val="none" w:sz="0" w:space="0" w:color="auto"/>
                                <w:left w:val="none" w:sz="0" w:space="0" w:color="auto"/>
                                <w:bottom w:val="none" w:sz="0" w:space="0" w:color="auto"/>
                                <w:right w:val="none" w:sz="0" w:space="0" w:color="auto"/>
                              </w:divBdr>
                              <w:divsChild>
                                <w:div w:id="1889222583">
                                  <w:marLeft w:val="0"/>
                                  <w:marRight w:val="0"/>
                                  <w:marTop w:val="0"/>
                                  <w:marBottom w:val="0"/>
                                  <w:divBdr>
                                    <w:top w:val="none" w:sz="0" w:space="0" w:color="auto"/>
                                    <w:left w:val="none" w:sz="0" w:space="0" w:color="auto"/>
                                    <w:bottom w:val="none" w:sz="0" w:space="0" w:color="auto"/>
                                    <w:right w:val="none" w:sz="0" w:space="0" w:color="auto"/>
                                  </w:divBdr>
                                  <w:divsChild>
                                    <w:div w:id="242033166">
                                      <w:marLeft w:val="0"/>
                                      <w:marRight w:val="0"/>
                                      <w:marTop w:val="0"/>
                                      <w:marBottom w:val="0"/>
                                      <w:divBdr>
                                        <w:top w:val="none" w:sz="0" w:space="0" w:color="auto"/>
                                        <w:left w:val="none" w:sz="0" w:space="0" w:color="auto"/>
                                        <w:bottom w:val="none" w:sz="0" w:space="0" w:color="auto"/>
                                        <w:right w:val="none" w:sz="0" w:space="0" w:color="auto"/>
                                      </w:divBdr>
                                      <w:divsChild>
                                        <w:div w:id="1194804179">
                                          <w:marLeft w:val="0"/>
                                          <w:marRight w:val="0"/>
                                          <w:marTop w:val="0"/>
                                          <w:marBottom w:val="0"/>
                                          <w:divBdr>
                                            <w:top w:val="single" w:sz="6" w:space="0" w:color="0076AD"/>
                                            <w:left w:val="single" w:sz="6" w:space="0" w:color="0076AD"/>
                                            <w:bottom w:val="single" w:sz="6" w:space="0" w:color="0076AD"/>
                                            <w:right w:val="single" w:sz="6" w:space="0" w:color="0076AD"/>
                                          </w:divBdr>
                                        </w:div>
                                      </w:divsChild>
                                    </w:div>
                                    <w:div w:id="503714036">
                                      <w:marLeft w:val="0"/>
                                      <w:marRight w:val="0"/>
                                      <w:marTop w:val="0"/>
                                      <w:marBottom w:val="0"/>
                                      <w:divBdr>
                                        <w:top w:val="none" w:sz="0" w:space="0" w:color="auto"/>
                                        <w:left w:val="none" w:sz="0" w:space="0" w:color="auto"/>
                                        <w:bottom w:val="none" w:sz="0" w:space="0" w:color="auto"/>
                                        <w:right w:val="none" w:sz="0" w:space="0" w:color="auto"/>
                                      </w:divBdr>
                                      <w:divsChild>
                                        <w:div w:id="2362123">
                                          <w:marLeft w:val="0"/>
                                          <w:marRight w:val="0"/>
                                          <w:marTop w:val="0"/>
                                          <w:marBottom w:val="0"/>
                                          <w:divBdr>
                                            <w:top w:val="single" w:sz="6" w:space="0" w:color="0076AD"/>
                                            <w:left w:val="single" w:sz="6" w:space="0" w:color="0076AD"/>
                                            <w:bottom w:val="single" w:sz="6" w:space="0" w:color="0076AD"/>
                                            <w:right w:val="single" w:sz="6" w:space="0" w:color="0076AD"/>
                                          </w:divBdr>
                                        </w:div>
                                      </w:divsChild>
                                    </w:div>
                                  </w:divsChild>
                                </w:div>
                              </w:divsChild>
                            </w:div>
                            <w:div w:id="1014307057">
                              <w:marLeft w:val="0"/>
                              <w:marRight w:val="0"/>
                              <w:marTop w:val="0"/>
                              <w:marBottom w:val="0"/>
                              <w:divBdr>
                                <w:top w:val="none" w:sz="0" w:space="0" w:color="auto"/>
                                <w:left w:val="none" w:sz="0" w:space="0" w:color="auto"/>
                                <w:bottom w:val="none" w:sz="0" w:space="0" w:color="auto"/>
                                <w:right w:val="none" w:sz="0" w:space="0" w:color="auto"/>
                              </w:divBdr>
                              <w:divsChild>
                                <w:div w:id="1056199414">
                                  <w:marLeft w:val="0"/>
                                  <w:marRight w:val="0"/>
                                  <w:marTop w:val="0"/>
                                  <w:marBottom w:val="0"/>
                                  <w:divBdr>
                                    <w:top w:val="none" w:sz="0" w:space="0" w:color="auto"/>
                                    <w:left w:val="none" w:sz="0" w:space="0" w:color="auto"/>
                                    <w:bottom w:val="none" w:sz="0" w:space="0" w:color="auto"/>
                                    <w:right w:val="none" w:sz="0" w:space="0" w:color="auto"/>
                                  </w:divBdr>
                                  <w:divsChild>
                                    <w:div w:id="1198860763">
                                      <w:marLeft w:val="0"/>
                                      <w:marRight w:val="0"/>
                                      <w:marTop w:val="0"/>
                                      <w:marBottom w:val="0"/>
                                      <w:divBdr>
                                        <w:top w:val="none" w:sz="0" w:space="0" w:color="auto"/>
                                        <w:left w:val="none" w:sz="0" w:space="0" w:color="auto"/>
                                        <w:bottom w:val="none" w:sz="0" w:space="0" w:color="auto"/>
                                        <w:right w:val="none" w:sz="0" w:space="0" w:color="auto"/>
                                      </w:divBdr>
                                      <w:divsChild>
                                        <w:div w:id="1730491943">
                                          <w:marLeft w:val="0"/>
                                          <w:marRight w:val="0"/>
                                          <w:marTop w:val="0"/>
                                          <w:marBottom w:val="0"/>
                                          <w:divBdr>
                                            <w:top w:val="none" w:sz="0" w:space="0" w:color="auto"/>
                                            <w:left w:val="none" w:sz="0" w:space="0" w:color="auto"/>
                                            <w:bottom w:val="none" w:sz="0" w:space="0" w:color="auto"/>
                                            <w:right w:val="none" w:sz="0" w:space="0" w:color="auto"/>
                                          </w:divBdr>
                                          <w:divsChild>
                                            <w:div w:id="1447389754">
                                              <w:marLeft w:val="0"/>
                                              <w:marRight w:val="0"/>
                                              <w:marTop w:val="0"/>
                                              <w:marBottom w:val="0"/>
                                              <w:divBdr>
                                                <w:top w:val="none" w:sz="0" w:space="0" w:color="auto"/>
                                                <w:left w:val="none" w:sz="0" w:space="0" w:color="auto"/>
                                                <w:bottom w:val="none" w:sz="0" w:space="0" w:color="auto"/>
                                                <w:right w:val="none" w:sz="0" w:space="0" w:color="auto"/>
                                              </w:divBdr>
                                            </w:div>
                                          </w:divsChild>
                                        </w:div>
                                        <w:div w:id="1043217862">
                                          <w:marLeft w:val="0"/>
                                          <w:marRight w:val="0"/>
                                          <w:marTop w:val="0"/>
                                          <w:marBottom w:val="0"/>
                                          <w:divBdr>
                                            <w:top w:val="none" w:sz="0" w:space="0" w:color="auto"/>
                                            <w:left w:val="none" w:sz="0" w:space="0" w:color="auto"/>
                                            <w:bottom w:val="none" w:sz="0" w:space="0" w:color="auto"/>
                                            <w:right w:val="none" w:sz="0" w:space="0" w:color="auto"/>
                                          </w:divBdr>
                                          <w:divsChild>
                                            <w:div w:id="119960489">
                                              <w:marLeft w:val="0"/>
                                              <w:marRight w:val="0"/>
                                              <w:marTop w:val="0"/>
                                              <w:marBottom w:val="0"/>
                                              <w:divBdr>
                                                <w:top w:val="none" w:sz="0" w:space="0" w:color="auto"/>
                                                <w:left w:val="none" w:sz="0" w:space="0" w:color="auto"/>
                                                <w:bottom w:val="none" w:sz="0" w:space="0" w:color="auto"/>
                                                <w:right w:val="none" w:sz="0" w:space="0" w:color="auto"/>
                                              </w:divBdr>
                                            </w:div>
                                          </w:divsChild>
                                        </w:div>
                                        <w:div w:id="409933404">
                                          <w:marLeft w:val="0"/>
                                          <w:marRight w:val="0"/>
                                          <w:marTop w:val="0"/>
                                          <w:marBottom w:val="0"/>
                                          <w:divBdr>
                                            <w:top w:val="none" w:sz="0" w:space="0" w:color="auto"/>
                                            <w:left w:val="none" w:sz="0" w:space="0" w:color="auto"/>
                                            <w:bottom w:val="none" w:sz="0" w:space="0" w:color="auto"/>
                                            <w:right w:val="none" w:sz="0" w:space="0" w:color="auto"/>
                                          </w:divBdr>
                                          <w:divsChild>
                                            <w:div w:id="757992306">
                                              <w:marLeft w:val="0"/>
                                              <w:marRight w:val="0"/>
                                              <w:marTop w:val="0"/>
                                              <w:marBottom w:val="0"/>
                                              <w:divBdr>
                                                <w:top w:val="none" w:sz="0" w:space="0" w:color="auto"/>
                                                <w:left w:val="none" w:sz="0" w:space="0" w:color="auto"/>
                                                <w:bottom w:val="none" w:sz="0" w:space="0" w:color="auto"/>
                                                <w:right w:val="none" w:sz="0" w:space="0" w:color="auto"/>
                                              </w:divBdr>
                                            </w:div>
                                          </w:divsChild>
                                        </w:div>
                                        <w:div w:id="1410082290">
                                          <w:marLeft w:val="0"/>
                                          <w:marRight w:val="0"/>
                                          <w:marTop w:val="0"/>
                                          <w:marBottom w:val="0"/>
                                          <w:divBdr>
                                            <w:top w:val="none" w:sz="0" w:space="0" w:color="auto"/>
                                            <w:left w:val="none" w:sz="0" w:space="0" w:color="auto"/>
                                            <w:bottom w:val="none" w:sz="0" w:space="0" w:color="auto"/>
                                            <w:right w:val="none" w:sz="0" w:space="0" w:color="auto"/>
                                          </w:divBdr>
                                          <w:divsChild>
                                            <w:div w:id="1151562238">
                                              <w:marLeft w:val="0"/>
                                              <w:marRight w:val="0"/>
                                              <w:marTop w:val="0"/>
                                              <w:marBottom w:val="0"/>
                                              <w:divBdr>
                                                <w:top w:val="none" w:sz="0" w:space="0" w:color="auto"/>
                                                <w:left w:val="none" w:sz="0" w:space="0" w:color="auto"/>
                                                <w:bottom w:val="none" w:sz="0" w:space="0" w:color="auto"/>
                                                <w:right w:val="none" w:sz="0" w:space="0" w:color="auto"/>
                                              </w:divBdr>
                                            </w:div>
                                          </w:divsChild>
                                        </w:div>
                                        <w:div w:id="1796094016">
                                          <w:marLeft w:val="0"/>
                                          <w:marRight w:val="0"/>
                                          <w:marTop w:val="0"/>
                                          <w:marBottom w:val="0"/>
                                          <w:divBdr>
                                            <w:top w:val="none" w:sz="0" w:space="0" w:color="auto"/>
                                            <w:left w:val="none" w:sz="0" w:space="0" w:color="auto"/>
                                            <w:bottom w:val="none" w:sz="0" w:space="0" w:color="auto"/>
                                            <w:right w:val="none" w:sz="0" w:space="0" w:color="auto"/>
                                          </w:divBdr>
                                          <w:divsChild>
                                            <w:div w:id="1710689560">
                                              <w:marLeft w:val="0"/>
                                              <w:marRight w:val="0"/>
                                              <w:marTop w:val="0"/>
                                              <w:marBottom w:val="0"/>
                                              <w:divBdr>
                                                <w:top w:val="none" w:sz="0" w:space="0" w:color="auto"/>
                                                <w:left w:val="none" w:sz="0" w:space="0" w:color="auto"/>
                                                <w:bottom w:val="none" w:sz="0" w:space="0" w:color="auto"/>
                                                <w:right w:val="none" w:sz="0" w:space="0" w:color="auto"/>
                                              </w:divBdr>
                                            </w:div>
                                          </w:divsChild>
                                        </w:div>
                                        <w:div w:id="1832210192">
                                          <w:marLeft w:val="0"/>
                                          <w:marRight w:val="0"/>
                                          <w:marTop w:val="0"/>
                                          <w:marBottom w:val="0"/>
                                          <w:divBdr>
                                            <w:top w:val="none" w:sz="0" w:space="0" w:color="auto"/>
                                            <w:left w:val="none" w:sz="0" w:space="0" w:color="auto"/>
                                            <w:bottom w:val="none" w:sz="0" w:space="0" w:color="auto"/>
                                            <w:right w:val="none" w:sz="0" w:space="0" w:color="auto"/>
                                          </w:divBdr>
                                          <w:divsChild>
                                            <w:div w:id="31271902">
                                              <w:marLeft w:val="0"/>
                                              <w:marRight w:val="0"/>
                                              <w:marTop w:val="0"/>
                                              <w:marBottom w:val="0"/>
                                              <w:divBdr>
                                                <w:top w:val="none" w:sz="0" w:space="0" w:color="auto"/>
                                                <w:left w:val="none" w:sz="0" w:space="0" w:color="auto"/>
                                                <w:bottom w:val="none" w:sz="0" w:space="0" w:color="auto"/>
                                                <w:right w:val="none" w:sz="0" w:space="0" w:color="auto"/>
                                              </w:divBdr>
                                            </w:div>
                                          </w:divsChild>
                                        </w:div>
                                        <w:div w:id="1103912776">
                                          <w:marLeft w:val="0"/>
                                          <w:marRight w:val="0"/>
                                          <w:marTop w:val="0"/>
                                          <w:marBottom w:val="0"/>
                                          <w:divBdr>
                                            <w:top w:val="none" w:sz="0" w:space="0" w:color="auto"/>
                                            <w:left w:val="none" w:sz="0" w:space="0" w:color="auto"/>
                                            <w:bottom w:val="none" w:sz="0" w:space="0" w:color="auto"/>
                                            <w:right w:val="none" w:sz="0" w:space="0" w:color="auto"/>
                                          </w:divBdr>
                                          <w:divsChild>
                                            <w:div w:id="119811787">
                                              <w:marLeft w:val="0"/>
                                              <w:marRight w:val="0"/>
                                              <w:marTop w:val="0"/>
                                              <w:marBottom w:val="0"/>
                                              <w:divBdr>
                                                <w:top w:val="none" w:sz="0" w:space="0" w:color="auto"/>
                                                <w:left w:val="none" w:sz="0" w:space="0" w:color="auto"/>
                                                <w:bottom w:val="none" w:sz="0" w:space="0" w:color="auto"/>
                                                <w:right w:val="none" w:sz="0" w:space="0" w:color="auto"/>
                                              </w:divBdr>
                                            </w:div>
                                          </w:divsChild>
                                        </w:div>
                                        <w:div w:id="28190465">
                                          <w:marLeft w:val="0"/>
                                          <w:marRight w:val="0"/>
                                          <w:marTop w:val="0"/>
                                          <w:marBottom w:val="0"/>
                                          <w:divBdr>
                                            <w:top w:val="none" w:sz="0" w:space="0" w:color="auto"/>
                                            <w:left w:val="none" w:sz="0" w:space="0" w:color="auto"/>
                                            <w:bottom w:val="none" w:sz="0" w:space="0" w:color="auto"/>
                                            <w:right w:val="none" w:sz="0" w:space="0" w:color="auto"/>
                                          </w:divBdr>
                                          <w:divsChild>
                                            <w:div w:id="2078745159">
                                              <w:marLeft w:val="0"/>
                                              <w:marRight w:val="0"/>
                                              <w:marTop w:val="0"/>
                                              <w:marBottom w:val="0"/>
                                              <w:divBdr>
                                                <w:top w:val="none" w:sz="0" w:space="0" w:color="auto"/>
                                                <w:left w:val="none" w:sz="0" w:space="0" w:color="auto"/>
                                                <w:bottom w:val="none" w:sz="0" w:space="0" w:color="auto"/>
                                                <w:right w:val="none" w:sz="0" w:space="0" w:color="auto"/>
                                              </w:divBdr>
                                            </w:div>
                                          </w:divsChild>
                                        </w:div>
                                        <w:div w:id="1200437434">
                                          <w:marLeft w:val="0"/>
                                          <w:marRight w:val="0"/>
                                          <w:marTop w:val="0"/>
                                          <w:marBottom w:val="0"/>
                                          <w:divBdr>
                                            <w:top w:val="none" w:sz="0" w:space="0" w:color="auto"/>
                                            <w:left w:val="none" w:sz="0" w:space="0" w:color="auto"/>
                                            <w:bottom w:val="none" w:sz="0" w:space="0" w:color="auto"/>
                                            <w:right w:val="none" w:sz="0" w:space="0" w:color="auto"/>
                                          </w:divBdr>
                                          <w:divsChild>
                                            <w:div w:id="520632823">
                                              <w:marLeft w:val="0"/>
                                              <w:marRight w:val="0"/>
                                              <w:marTop w:val="0"/>
                                              <w:marBottom w:val="0"/>
                                              <w:divBdr>
                                                <w:top w:val="none" w:sz="0" w:space="0" w:color="auto"/>
                                                <w:left w:val="none" w:sz="0" w:space="0" w:color="auto"/>
                                                <w:bottom w:val="none" w:sz="0" w:space="0" w:color="auto"/>
                                                <w:right w:val="none" w:sz="0" w:space="0" w:color="auto"/>
                                              </w:divBdr>
                                            </w:div>
                                          </w:divsChild>
                                        </w:div>
                                        <w:div w:id="1114640027">
                                          <w:marLeft w:val="0"/>
                                          <w:marRight w:val="0"/>
                                          <w:marTop w:val="0"/>
                                          <w:marBottom w:val="0"/>
                                          <w:divBdr>
                                            <w:top w:val="none" w:sz="0" w:space="0" w:color="auto"/>
                                            <w:left w:val="none" w:sz="0" w:space="0" w:color="auto"/>
                                            <w:bottom w:val="none" w:sz="0" w:space="0" w:color="auto"/>
                                            <w:right w:val="none" w:sz="0" w:space="0" w:color="auto"/>
                                          </w:divBdr>
                                          <w:divsChild>
                                            <w:div w:id="1533615978">
                                              <w:marLeft w:val="0"/>
                                              <w:marRight w:val="0"/>
                                              <w:marTop w:val="0"/>
                                              <w:marBottom w:val="0"/>
                                              <w:divBdr>
                                                <w:top w:val="none" w:sz="0" w:space="0" w:color="auto"/>
                                                <w:left w:val="none" w:sz="0" w:space="0" w:color="auto"/>
                                                <w:bottom w:val="none" w:sz="0" w:space="0" w:color="auto"/>
                                                <w:right w:val="none" w:sz="0" w:space="0" w:color="auto"/>
                                              </w:divBdr>
                                            </w:div>
                                          </w:divsChild>
                                        </w:div>
                                        <w:div w:id="527066899">
                                          <w:marLeft w:val="0"/>
                                          <w:marRight w:val="0"/>
                                          <w:marTop w:val="0"/>
                                          <w:marBottom w:val="0"/>
                                          <w:divBdr>
                                            <w:top w:val="none" w:sz="0" w:space="0" w:color="auto"/>
                                            <w:left w:val="none" w:sz="0" w:space="0" w:color="auto"/>
                                            <w:bottom w:val="none" w:sz="0" w:space="0" w:color="auto"/>
                                            <w:right w:val="none" w:sz="0" w:space="0" w:color="auto"/>
                                          </w:divBdr>
                                          <w:divsChild>
                                            <w:div w:id="323896946">
                                              <w:marLeft w:val="0"/>
                                              <w:marRight w:val="0"/>
                                              <w:marTop w:val="0"/>
                                              <w:marBottom w:val="0"/>
                                              <w:divBdr>
                                                <w:top w:val="none" w:sz="0" w:space="0" w:color="auto"/>
                                                <w:left w:val="none" w:sz="0" w:space="0" w:color="auto"/>
                                                <w:bottom w:val="none" w:sz="0" w:space="0" w:color="auto"/>
                                                <w:right w:val="none" w:sz="0" w:space="0" w:color="auto"/>
                                              </w:divBdr>
                                            </w:div>
                                          </w:divsChild>
                                        </w:div>
                                        <w:div w:id="365523311">
                                          <w:marLeft w:val="0"/>
                                          <w:marRight w:val="0"/>
                                          <w:marTop w:val="0"/>
                                          <w:marBottom w:val="0"/>
                                          <w:divBdr>
                                            <w:top w:val="none" w:sz="0" w:space="0" w:color="auto"/>
                                            <w:left w:val="none" w:sz="0" w:space="0" w:color="auto"/>
                                            <w:bottom w:val="none" w:sz="0" w:space="0" w:color="auto"/>
                                            <w:right w:val="none" w:sz="0" w:space="0" w:color="auto"/>
                                          </w:divBdr>
                                          <w:divsChild>
                                            <w:div w:id="1770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26731">
                              <w:marLeft w:val="0"/>
                              <w:marRight w:val="0"/>
                              <w:marTop w:val="0"/>
                              <w:marBottom w:val="0"/>
                              <w:divBdr>
                                <w:top w:val="none" w:sz="0" w:space="0" w:color="auto"/>
                                <w:left w:val="none" w:sz="0" w:space="0" w:color="auto"/>
                                <w:bottom w:val="none" w:sz="0" w:space="0" w:color="auto"/>
                                <w:right w:val="none" w:sz="0" w:space="0" w:color="auto"/>
                              </w:divBdr>
                              <w:divsChild>
                                <w:div w:id="1724792050">
                                  <w:marLeft w:val="0"/>
                                  <w:marRight w:val="0"/>
                                  <w:marTop w:val="0"/>
                                  <w:marBottom w:val="0"/>
                                  <w:divBdr>
                                    <w:top w:val="none" w:sz="0" w:space="0" w:color="auto"/>
                                    <w:left w:val="none" w:sz="0" w:space="0" w:color="auto"/>
                                    <w:bottom w:val="none" w:sz="0" w:space="0" w:color="auto"/>
                                    <w:right w:val="none" w:sz="0" w:space="0" w:color="auto"/>
                                  </w:divBdr>
                                </w:div>
                                <w:div w:id="2072196356">
                                  <w:marLeft w:val="0"/>
                                  <w:marRight w:val="0"/>
                                  <w:marTop w:val="0"/>
                                  <w:marBottom w:val="0"/>
                                  <w:divBdr>
                                    <w:top w:val="none" w:sz="0" w:space="0" w:color="auto"/>
                                    <w:left w:val="none" w:sz="0" w:space="0" w:color="auto"/>
                                    <w:bottom w:val="none" w:sz="0" w:space="0" w:color="auto"/>
                                    <w:right w:val="none" w:sz="0" w:space="0" w:color="auto"/>
                                  </w:divBdr>
                                  <w:divsChild>
                                    <w:div w:id="1095173440">
                                      <w:marLeft w:val="0"/>
                                      <w:marRight w:val="0"/>
                                      <w:marTop w:val="0"/>
                                      <w:marBottom w:val="0"/>
                                      <w:divBdr>
                                        <w:top w:val="none" w:sz="0" w:space="0" w:color="auto"/>
                                        <w:left w:val="none" w:sz="0" w:space="0" w:color="auto"/>
                                        <w:bottom w:val="none" w:sz="0" w:space="0" w:color="auto"/>
                                        <w:right w:val="none" w:sz="0" w:space="0" w:color="auto"/>
                                      </w:divBdr>
                                      <w:divsChild>
                                        <w:div w:id="654528516">
                                          <w:marLeft w:val="0"/>
                                          <w:marRight w:val="0"/>
                                          <w:marTop w:val="0"/>
                                          <w:marBottom w:val="0"/>
                                          <w:divBdr>
                                            <w:top w:val="single" w:sz="6" w:space="0" w:color="0076AD"/>
                                            <w:left w:val="single" w:sz="6" w:space="0" w:color="0076AD"/>
                                            <w:bottom w:val="single" w:sz="6" w:space="0" w:color="0076AD"/>
                                            <w:right w:val="single" w:sz="6" w:space="0" w:color="0076AD"/>
                                          </w:divBdr>
                                        </w:div>
                                      </w:divsChild>
                                    </w:div>
                                  </w:divsChild>
                                </w:div>
                              </w:divsChild>
                            </w:div>
                          </w:divsChild>
                        </w:div>
                        <w:div w:id="1821071436">
                          <w:marLeft w:val="0"/>
                          <w:marRight w:val="0"/>
                          <w:marTop w:val="0"/>
                          <w:marBottom w:val="0"/>
                          <w:divBdr>
                            <w:top w:val="none" w:sz="0" w:space="0" w:color="auto"/>
                            <w:left w:val="none" w:sz="0" w:space="0" w:color="auto"/>
                            <w:bottom w:val="none" w:sz="0" w:space="0" w:color="auto"/>
                            <w:right w:val="none" w:sz="0" w:space="0" w:color="auto"/>
                          </w:divBdr>
                          <w:divsChild>
                            <w:div w:id="1580560591">
                              <w:marLeft w:val="0"/>
                              <w:marRight w:val="0"/>
                              <w:marTop w:val="0"/>
                              <w:marBottom w:val="0"/>
                              <w:divBdr>
                                <w:top w:val="single" w:sz="6" w:space="0" w:color="BFBFBF"/>
                                <w:left w:val="none" w:sz="0" w:space="0" w:color="auto"/>
                                <w:bottom w:val="none" w:sz="0" w:space="0" w:color="auto"/>
                                <w:right w:val="none" w:sz="0" w:space="0" w:color="auto"/>
                              </w:divBdr>
                              <w:divsChild>
                                <w:div w:id="49231324">
                                  <w:marLeft w:val="0"/>
                                  <w:marRight w:val="0"/>
                                  <w:marTop w:val="0"/>
                                  <w:marBottom w:val="0"/>
                                  <w:divBdr>
                                    <w:top w:val="none" w:sz="0" w:space="0" w:color="auto"/>
                                    <w:left w:val="none" w:sz="0" w:space="0" w:color="auto"/>
                                    <w:bottom w:val="none" w:sz="0" w:space="0" w:color="auto"/>
                                    <w:right w:val="none" w:sz="0" w:space="0" w:color="auto"/>
                                  </w:divBdr>
                                </w:div>
                              </w:divsChild>
                            </w:div>
                            <w:div w:id="1171337955">
                              <w:marLeft w:val="0"/>
                              <w:marRight w:val="0"/>
                              <w:marTop w:val="0"/>
                              <w:marBottom w:val="0"/>
                              <w:divBdr>
                                <w:top w:val="single" w:sz="6" w:space="0" w:color="BFBFBF"/>
                                <w:left w:val="none" w:sz="0" w:space="0" w:color="auto"/>
                                <w:bottom w:val="none" w:sz="0" w:space="0" w:color="auto"/>
                                <w:right w:val="none" w:sz="0" w:space="0" w:color="auto"/>
                              </w:divBdr>
                              <w:divsChild>
                                <w:div w:id="466705296">
                                  <w:marLeft w:val="0"/>
                                  <w:marRight w:val="0"/>
                                  <w:marTop w:val="0"/>
                                  <w:marBottom w:val="0"/>
                                  <w:divBdr>
                                    <w:top w:val="none" w:sz="0" w:space="0" w:color="auto"/>
                                    <w:left w:val="none" w:sz="0" w:space="0" w:color="auto"/>
                                    <w:bottom w:val="none" w:sz="0" w:space="0" w:color="auto"/>
                                    <w:right w:val="none" w:sz="0" w:space="0" w:color="auto"/>
                                  </w:divBdr>
                                </w:div>
                              </w:divsChild>
                            </w:div>
                            <w:div w:id="579564652">
                              <w:marLeft w:val="0"/>
                              <w:marRight w:val="0"/>
                              <w:marTop w:val="0"/>
                              <w:marBottom w:val="0"/>
                              <w:divBdr>
                                <w:top w:val="single" w:sz="6" w:space="0" w:color="BFBFBF"/>
                                <w:left w:val="none" w:sz="0" w:space="0" w:color="auto"/>
                                <w:bottom w:val="single" w:sz="6" w:space="0" w:color="BFBFBF"/>
                                <w:right w:val="none" w:sz="0" w:space="0" w:color="auto"/>
                              </w:divBdr>
                              <w:divsChild>
                                <w:div w:id="82983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240351">
          <w:marLeft w:val="0"/>
          <w:marRight w:val="0"/>
          <w:marTop w:val="0"/>
          <w:marBottom w:val="0"/>
          <w:divBdr>
            <w:top w:val="none" w:sz="0" w:space="0" w:color="auto"/>
            <w:left w:val="none" w:sz="0" w:space="0" w:color="auto"/>
            <w:bottom w:val="none" w:sz="0" w:space="0" w:color="auto"/>
            <w:right w:val="none" w:sz="0" w:space="0" w:color="auto"/>
          </w:divBdr>
          <w:divsChild>
            <w:div w:id="1516307910">
              <w:marLeft w:val="0"/>
              <w:marRight w:val="0"/>
              <w:marTop w:val="0"/>
              <w:marBottom w:val="315"/>
              <w:divBdr>
                <w:top w:val="none" w:sz="0" w:space="0" w:color="auto"/>
                <w:left w:val="none" w:sz="0" w:space="0" w:color="auto"/>
                <w:bottom w:val="single" w:sz="6" w:space="16" w:color="808080"/>
                <w:right w:val="none" w:sz="0" w:space="0" w:color="auto"/>
              </w:divBdr>
            </w:div>
            <w:div w:id="507210168">
              <w:marLeft w:val="0"/>
              <w:marRight w:val="0"/>
              <w:marTop w:val="0"/>
              <w:marBottom w:val="0"/>
              <w:divBdr>
                <w:top w:val="none" w:sz="0" w:space="0" w:color="auto"/>
                <w:left w:val="none" w:sz="0" w:space="0" w:color="auto"/>
                <w:bottom w:val="none" w:sz="0" w:space="0" w:color="auto"/>
                <w:right w:val="none" w:sz="0" w:space="0" w:color="auto"/>
              </w:divBdr>
              <w:divsChild>
                <w:div w:id="971247907">
                  <w:marLeft w:val="0"/>
                  <w:marRight w:val="0"/>
                  <w:marTop w:val="0"/>
                  <w:marBottom w:val="0"/>
                  <w:divBdr>
                    <w:top w:val="none" w:sz="0" w:space="0" w:color="auto"/>
                    <w:left w:val="none" w:sz="0" w:space="0" w:color="auto"/>
                    <w:bottom w:val="none" w:sz="0" w:space="0" w:color="auto"/>
                    <w:right w:val="none" w:sz="0" w:space="0" w:color="auto"/>
                  </w:divBdr>
                </w:div>
                <w:div w:id="988948700">
                  <w:marLeft w:val="21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 w:id="437942981">
      <w:bodyDiv w:val="1"/>
      <w:marLeft w:val="0"/>
      <w:marRight w:val="0"/>
      <w:marTop w:val="0"/>
      <w:marBottom w:val="0"/>
      <w:divBdr>
        <w:top w:val="none" w:sz="0" w:space="0" w:color="auto"/>
        <w:left w:val="none" w:sz="0" w:space="0" w:color="auto"/>
        <w:bottom w:val="none" w:sz="0" w:space="0" w:color="auto"/>
        <w:right w:val="none" w:sz="0" w:space="0" w:color="auto"/>
      </w:divBdr>
      <w:divsChild>
        <w:div w:id="1230455625">
          <w:marLeft w:val="2016"/>
          <w:marRight w:val="0"/>
          <w:marTop w:val="0"/>
          <w:marBottom w:val="150"/>
          <w:divBdr>
            <w:top w:val="none" w:sz="0" w:space="0" w:color="auto"/>
            <w:left w:val="none" w:sz="0" w:space="0" w:color="auto"/>
            <w:bottom w:val="none" w:sz="0" w:space="0" w:color="auto"/>
            <w:right w:val="none" w:sz="0" w:space="0" w:color="auto"/>
          </w:divBdr>
        </w:div>
        <w:div w:id="1384986938">
          <w:marLeft w:val="2016"/>
          <w:marRight w:val="0"/>
          <w:marTop w:val="0"/>
          <w:marBottom w:val="0"/>
          <w:divBdr>
            <w:top w:val="none" w:sz="0" w:space="0" w:color="auto"/>
            <w:left w:val="none" w:sz="0" w:space="0" w:color="auto"/>
            <w:bottom w:val="none" w:sz="0" w:space="0" w:color="auto"/>
            <w:right w:val="none" w:sz="0" w:space="0" w:color="auto"/>
          </w:divBdr>
        </w:div>
        <w:div w:id="757361623">
          <w:marLeft w:val="0"/>
          <w:marRight w:val="0"/>
          <w:marTop w:val="0"/>
          <w:marBottom w:val="0"/>
          <w:divBdr>
            <w:top w:val="none" w:sz="0" w:space="0" w:color="auto"/>
            <w:left w:val="none" w:sz="0" w:space="0" w:color="auto"/>
            <w:bottom w:val="none" w:sz="0" w:space="0" w:color="auto"/>
            <w:right w:val="none" w:sz="0" w:space="0" w:color="auto"/>
          </w:divBdr>
          <w:divsChild>
            <w:div w:id="2132937800">
              <w:marLeft w:val="0"/>
              <w:marRight w:val="0"/>
              <w:marTop w:val="0"/>
              <w:marBottom w:val="0"/>
              <w:divBdr>
                <w:top w:val="none" w:sz="0" w:space="0" w:color="auto"/>
                <w:left w:val="none" w:sz="0" w:space="0" w:color="auto"/>
                <w:bottom w:val="none" w:sz="0" w:space="0" w:color="auto"/>
                <w:right w:val="none" w:sz="0" w:space="0" w:color="auto"/>
              </w:divBdr>
            </w:div>
          </w:divsChild>
        </w:div>
        <w:div w:id="1558053646">
          <w:marLeft w:val="2016"/>
          <w:marRight w:val="0"/>
          <w:marTop w:val="0"/>
          <w:marBottom w:val="0"/>
          <w:divBdr>
            <w:top w:val="none" w:sz="0" w:space="0" w:color="auto"/>
            <w:left w:val="none" w:sz="0" w:space="0" w:color="auto"/>
            <w:bottom w:val="none" w:sz="0" w:space="0" w:color="auto"/>
            <w:right w:val="none" w:sz="0" w:space="0" w:color="auto"/>
          </w:divBdr>
          <w:divsChild>
            <w:div w:id="1368750325">
              <w:marLeft w:val="0"/>
              <w:marRight w:val="0"/>
              <w:marTop w:val="0"/>
              <w:marBottom w:val="300"/>
              <w:divBdr>
                <w:top w:val="none" w:sz="0" w:space="0" w:color="auto"/>
                <w:left w:val="none" w:sz="0" w:space="0" w:color="auto"/>
                <w:bottom w:val="none" w:sz="0" w:space="0" w:color="auto"/>
                <w:right w:val="none" w:sz="0" w:space="0" w:color="auto"/>
              </w:divBdr>
              <w:divsChild>
                <w:div w:id="1297682592">
                  <w:marLeft w:val="0"/>
                  <w:marRight w:val="0"/>
                  <w:marTop w:val="0"/>
                  <w:marBottom w:val="0"/>
                  <w:divBdr>
                    <w:top w:val="none" w:sz="0" w:space="0" w:color="auto"/>
                    <w:left w:val="none" w:sz="0" w:space="0" w:color="auto"/>
                    <w:bottom w:val="none" w:sz="0" w:space="0" w:color="auto"/>
                    <w:right w:val="none" w:sz="0" w:space="0" w:color="auto"/>
                  </w:divBdr>
                </w:div>
              </w:divsChild>
            </w:div>
            <w:div w:id="270671499">
              <w:marLeft w:val="0"/>
              <w:marRight w:val="0"/>
              <w:marTop w:val="0"/>
              <w:marBottom w:val="225"/>
              <w:divBdr>
                <w:top w:val="none" w:sz="0" w:space="0" w:color="auto"/>
                <w:left w:val="none" w:sz="0" w:space="0" w:color="auto"/>
                <w:bottom w:val="none" w:sz="0" w:space="0" w:color="auto"/>
                <w:right w:val="none" w:sz="0" w:space="0" w:color="auto"/>
              </w:divBdr>
              <w:divsChild>
                <w:div w:id="415634714">
                  <w:marLeft w:val="0"/>
                  <w:marRight w:val="0"/>
                  <w:marTop w:val="0"/>
                  <w:marBottom w:val="0"/>
                  <w:divBdr>
                    <w:top w:val="none" w:sz="0" w:space="0" w:color="auto"/>
                    <w:left w:val="none" w:sz="0" w:space="0" w:color="auto"/>
                    <w:bottom w:val="none" w:sz="0" w:space="0" w:color="auto"/>
                    <w:right w:val="none" w:sz="0" w:space="0" w:color="auto"/>
                  </w:divBdr>
                  <w:divsChild>
                    <w:div w:id="858005613">
                      <w:marLeft w:val="0"/>
                      <w:marRight w:val="0"/>
                      <w:marTop w:val="0"/>
                      <w:marBottom w:val="0"/>
                      <w:divBdr>
                        <w:top w:val="none" w:sz="0" w:space="0" w:color="auto"/>
                        <w:left w:val="none" w:sz="0" w:space="0" w:color="auto"/>
                        <w:bottom w:val="none" w:sz="0" w:space="0" w:color="auto"/>
                        <w:right w:val="none" w:sz="0" w:space="0" w:color="auto"/>
                      </w:divBdr>
                      <w:divsChild>
                        <w:div w:id="188028277">
                          <w:marLeft w:val="0"/>
                          <w:marRight w:val="0"/>
                          <w:marTop w:val="0"/>
                          <w:marBottom w:val="0"/>
                          <w:divBdr>
                            <w:top w:val="none" w:sz="0" w:space="0" w:color="auto"/>
                            <w:left w:val="none" w:sz="0" w:space="0" w:color="auto"/>
                            <w:bottom w:val="none" w:sz="0" w:space="0" w:color="auto"/>
                            <w:right w:val="none" w:sz="0" w:space="0" w:color="auto"/>
                          </w:divBdr>
                          <w:divsChild>
                            <w:div w:id="1963071306">
                              <w:marLeft w:val="0"/>
                              <w:marRight w:val="150"/>
                              <w:marTop w:val="0"/>
                              <w:marBottom w:val="15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 w:id="1725979548">
          <w:marLeft w:val="2016"/>
          <w:marRight w:val="0"/>
          <w:marTop w:val="0"/>
          <w:marBottom w:val="0"/>
          <w:divBdr>
            <w:top w:val="none" w:sz="0" w:space="0" w:color="auto"/>
            <w:left w:val="none" w:sz="0" w:space="0" w:color="auto"/>
            <w:bottom w:val="none" w:sz="0" w:space="0" w:color="auto"/>
            <w:right w:val="none" w:sz="0" w:space="0" w:color="auto"/>
          </w:divBdr>
          <w:divsChild>
            <w:div w:id="686102852">
              <w:marLeft w:val="225"/>
              <w:marRight w:val="0"/>
              <w:marTop w:val="0"/>
              <w:marBottom w:val="600"/>
              <w:divBdr>
                <w:top w:val="none" w:sz="0" w:space="0" w:color="auto"/>
                <w:left w:val="none" w:sz="0" w:space="0" w:color="auto"/>
                <w:bottom w:val="none" w:sz="0" w:space="0" w:color="auto"/>
                <w:right w:val="none" w:sz="0" w:space="0" w:color="auto"/>
              </w:divBdr>
              <w:divsChild>
                <w:div w:id="703478530">
                  <w:marLeft w:val="0"/>
                  <w:marRight w:val="0"/>
                  <w:marTop w:val="0"/>
                  <w:marBottom w:val="0"/>
                  <w:divBdr>
                    <w:top w:val="none" w:sz="0" w:space="0" w:color="auto"/>
                    <w:left w:val="none" w:sz="0" w:space="0" w:color="auto"/>
                    <w:bottom w:val="none" w:sz="0" w:space="0" w:color="auto"/>
                    <w:right w:val="none" w:sz="0" w:space="0" w:color="auto"/>
                  </w:divBdr>
                  <w:divsChild>
                    <w:div w:id="685987203">
                      <w:marLeft w:val="0"/>
                      <w:marRight w:val="0"/>
                      <w:marTop w:val="0"/>
                      <w:marBottom w:val="0"/>
                      <w:divBdr>
                        <w:top w:val="none" w:sz="0" w:space="0" w:color="auto"/>
                        <w:left w:val="none" w:sz="0" w:space="0" w:color="auto"/>
                        <w:bottom w:val="none" w:sz="0" w:space="0" w:color="auto"/>
                        <w:right w:val="none" w:sz="0" w:space="0" w:color="auto"/>
                      </w:divBdr>
                    </w:div>
                  </w:divsChild>
                </w:div>
                <w:div w:id="1872648386">
                  <w:marLeft w:val="0"/>
                  <w:marRight w:val="0"/>
                  <w:marTop w:val="0"/>
                  <w:marBottom w:val="0"/>
                  <w:divBdr>
                    <w:top w:val="none" w:sz="0" w:space="0" w:color="auto"/>
                    <w:left w:val="none" w:sz="0" w:space="0" w:color="auto"/>
                    <w:bottom w:val="none" w:sz="0" w:space="0" w:color="auto"/>
                    <w:right w:val="none" w:sz="0" w:space="0" w:color="auto"/>
                  </w:divBdr>
                  <w:divsChild>
                    <w:div w:id="1751151604">
                      <w:marLeft w:val="0"/>
                      <w:marRight w:val="0"/>
                      <w:marTop w:val="0"/>
                      <w:marBottom w:val="0"/>
                      <w:divBdr>
                        <w:top w:val="none" w:sz="0" w:space="0" w:color="auto"/>
                        <w:left w:val="none" w:sz="0" w:space="0" w:color="auto"/>
                        <w:bottom w:val="none" w:sz="0" w:space="0" w:color="auto"/>
                        <w:right w:val="none" w:sz="0" w:space="0" w:color="auto"/>
                      </w:divBdr>
                      <w:divsChild>
                        <w:div w:id="11433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02757">
              <w:marLeft w:val="0"/>
              <w:marRight w:val="0"/>
              <w:marTop w:val="0"/>
              <w:marBottom w:val="0"/>
              <w:divBdr>
                <w:top w:val="single" w:sz="12" w:space="11" w:color="F5F5F5"/>
                <w:left w:val="none" w:sz="0" w:space="0" w:color="auto"/>
                <w:bottom w:val="none" w:sz="0" w:space="11" w:color="auto"/>
                <w:right w:val="none" w:sz="0" w:space="0" w:color="auto"/>
              </w:divBdr>
            </w:div>
          </w:divsChild>
        </w:div>
      </w:divsChild>
    </w:div>
    <w:div w:id="980502429">
      <w:bodyDiv w:val="1"/>
      <w:marLeft w:val="0"/>
      <w:marRight w:val="0"/>
      <w:marTop w:val="0"/>
      <w:marBottom w:val="0"/>
      <w:divBdr>
        <w:top w:val="none" w:sz="0" w:space="0" w:color="auto"/>
        <w:left w:val="none" w:sz="0" w:space="0" w:color="auto"/>
        <w:bottom w:val="none" w:sz="0" w:space="0" w:color="auto"/>
        <w:right w:val="none" w:sz="0" w:space="0" w:color="auto"/>
      </w:divBdr>
    </w:div>
    <w:div w:id="1452623841">
      <w:bodyDiv w:val="1"/>
      <w:marLeft w:val="0"/>
      <w:marRight w:val="0"/>
      <w:marTop w:val="0"/>
      <w:marBottom w:val="0"/>
      <w:divBdr>
        <w:top w:val="none" w:sz="0" w:space="0" w:color="auto"/>
        <w:left w:val="none" w:sz="0" w:space="0" w:color="auto"/>
        <w:bottom w:val="none" w:sz="0" w:space="0" w:color="auto"/>
        <w:right w:val="none" w:sz="0" w:space="0" w:color="auto"/>
      </w:divBdr>
      <w:divsChild>
        <w:div w:id="659506548">
          <w:marLeft w:val="-225"/>
          <w:marRight w:val="-225"/>
          <w:marTop w:val="0"/>
          <w:marBottom w:val="0"/>
          <w:divBdr>
            <w:top w:val="none" w:sz="0" w:space="0" w:color="auto"/>
            <w:left w:val="none" w:sz="0" w:space="0" w:color="auto"/>
            <w:bottom w:val="none" w:sz="0" w:space="0" w:color="auto"/>
            <w:right w:val="none" w:sz="0" w:space="0" w:color="auto"/>
          </w:divBdr>
          <w:divsChild>
            <w:div w:id="2047019457">
              <w:marLeft w:val="0"/>
              <w:marRight w:val="0"/>
              <w:marTop w:val="0"/>
              <w:marBottom w:val="0"/>
              <w:divBdr>
                <w:top w:val="none" w:sz="0" w:space="0" w:color="auto"/>
                <w:left w:val="none" w:sz="0" w:space="0" w:color="auto"/>
                <w:bottom w:val="none" w:sz="0" w:space="0" w:color="auto"/>
                <w:right w:val="none" w:sz="0" w:space="0" w:color="auto"/>
              </w:divBdr>
              <w:divsChild>
                <w:div w:id="573508512">
                  <w:marLeft w:val="0"/>
                  <w:marRight w:val="0"/>
                  <w:marTop w:val="0"/>
                  <w:marBottom w:val="0"/>
                  <w:divBdr>
                    <w:top w:val="none" w:sz="0" w:space="0" w:color="auto"/>
                    <w:left w:val="none" w:sz="0" w:space="0" w:color="auto"/>
                    <w:bottom w:val="none" w:sz="0" w:space="0" w:color="auto"/>
                    <w:right w:val="none" w:sz="0" w:space="0" w:color="auto"/>
                  </w:divBdr>
                  <w:divsChild>
                    <w:div w:id="1771001045">
                      <w:marLeft w:val="0"/>
                      <w:marRight w:val="0"/>
                      <w:marTop w:val="0"/>
                      <w:marBottom w:val="0"/>
                      <w:divBdr>
                        <w:top w:val="none" w:sz="0" w:space="0" w:color="auto"/>
                        <w:left w:val="none" w:sz="0" w:space="0" w:color="auto"/>
                        <w:bottom w:val="none" w:sz="0" w:space="0" w:color="auto"/>
                        <w:right w:val="none" w:sz="0" w:space="0" w:color="auto"/>
                      </w:divBdr>
                      <w:divsChild>
                        <w:div w:id="413283448">
                          <w:marLeft w:val="0"/>
                          <w:marRight w:val="0"/>
                          <w:marTop w:val="0"/>
                          <w:marBottom w:val="525"/>
                          <w:divBdr>
                            <w:top w:val="none" w:sz="0" w:space="0" w:color="auto"/>
                            <w:left w:val="none" w:sz="0" w:space="0" w:color="auto"/>
                            <w:bottom w:val="none" w:sz="0" w:space="0" w:color="auto"/>
                            <w:right w:val="none" w:sz="0" w:space="0" w:color="auto"/>
                          </w:divBdr>
                          <w:divsChild>
                            <w:div w:id="1861553700">
                              <w:marLeft w:val="0"/>
                              <w:marRight w:val="0"/>
                              <w:marTop w:val="0"/>
                              <w:marBottom w:val="0"/>
                              <w:divBdr>
                                <w:top w:val="none" w:sz="0" w:space="0" w:color="auto"/>
                                <w:left w:val="none" w:sz="0" w:space="0" w:color="auto"/>
                                <w:bottom w:val="none" w:sz="0" w:space="0" w:color="auto"/>
                                <w:right w:val="none" w:sz="0" w:space="0" w:color="auto"/>
                              </w:divBdr>
                              <w:divsChild>
                                <w:div w:id="4154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944901">
              <w:marLeft w:val="0"/>
              <w:marRight w:val="0"/>
              <w:marTop w:val="0"/>
              <w:marBottom w:val="0"/>
              <w:divBdr>
                <w:top w:val="none" w:sz="0" w:space="0" w:color="auto"/>
                <w:left w:val="none" w:sz="0" w:space="0" w:color="auto"/>
                <w:bottom w:val="none" w:sz="0" w:space="0" w:color="auto"/>
                <w:right w:val="none" w:sz="0" w:space="0" w:color="auto"/>
              </w:divBdr>
              <w:divsChild>
                <w:div w:id="166866463">
                  <w:marLeft w:val="0"/>
                  <w:marRight w:val="0"/>
                  <w:marTop w:val="0"/>
                  <w:marBottom w:val="0"/>
                  <w:divBdr>
                    <w:top w:val="none" w:sz="0" w:space="0" w:color="auto"/>
                    <w:left w:val="none" w:sz="0" w:space="0" w:color="auto"/>
                    <w:bottom w:val="none" w:sz="0" w:space="0" w:color="auto"/>
                    <w:right w:val="none" w:sz="0" w:space="0" w:color="auto"/>
                  </w:divBdr>
                  <w:divsChild>
                    <w:div w:id="885726333">
                      <w:marLeft w:val="0"/>
                      <w:marRight w:val="0"/>
                      <w:marTop w:val="0"/>
                      <w:marBottom w:val="0"/>
                      <w:divBdr>
                        <w:top w:val="none" w:sz="0" w:space="0" w:color="auto"/>
                        <w:left w:val="none" w:sz="0" w:space="0" w:color="auto"/>
                        <w:bottom w:val="none" w:sz="0" w:space="0" w:color="auto"/>
                        <w:right w:val="none" w:sz="0" w:space="0" w:color="auto"/>
                      </w:divBdr>
                      <w:divsChild>
                        <w:div w:id="1956448918">
                          <w:marLeft w:val="0"/>
                          <w:marRight w:val="0"/>
                          <w:marTop w:val="0"/>
                          <w:marBottom w:val="240"/>
                          <w:divBdr>
                            <w:top w:val="none" w:sz="0" w:space="0" w:color="auto"/>
                            <w:left w:val="none" w:sz="0" w:space="0" w:color="auto"/>
                            <w:bottom w:val="none" w:sz="0" w:space="0" w:color="auto"/>
                            <w:right w:val="none" w:sz="0" w:space="0" w:color="auto"/>
                          </w:divBdr>
                        </w:div>
                        <w:div w:id="317460986">
                          <w:marLeft w:val="0"/>
                          <w:marRight w:val="0"/>
                          <w:marTop w:val="0"/>
                          <w:marBottom w:val="525"/>
                          <w:divBdr>
                            <w:top w:val="none" w:sz="0" w:space="0" w:color="auto"/>
                            <w:left w:val="none" w:sz="0" w:space="0" w:color="auto"/>
                            <w:bottom w:val="none" w:sz="0" w:space="0" w:color="auto"/>
                            <w:right w:val="none" w:sz="0" w:space="0" w:color="auto"/>
                          </w:divBdr>
                          <w:divsChild>
                            <w:div w:id="1731266991">
                              <w:marLeft w:val="0"/>
                              <w:marRight w:val="0"/>
                              <w:marTop w:val="0"/>
                              <w:marBottom w:val="0"/>
                              <w:divBdr>
                                <w:top w:val="none" w:sz="0" w:space="0" w:color="auto"/>
                                <w:left w:val="none" w:sz="0" w:space="0" w:color="auto"/>
                                <w:bottom w:val="none" w:sz="0" w:space="0" w:color="auto"/>
                                <w:right w:val="none" w:sz="0" w:space="0" w:color="auto"/>
                              </w:divBdr>
                              <w:divsChild>
                                <w:div w:id="6104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010669">
          <w:marLeft w:val="0"/>
          <w:marRight w:val="0"/>
          <w:marTop w:val="0"/>
          <w:marBottom w:val="525"/>
          <w:divBdr>
            <w:top w:val="none" w:sz="0" w:space="0" w:color="auto"/>
            <w:left w:val="none" w:sz="0" w:space="0" w:color="auto"/>
            <w:bottom w:val="none" w:sz="0" w:space="0" w:color="auto"/>
            <w:right w:val="none" w:sz="0" w:space="0" w:color="auto"/>
          </w:divBdr>
          <w:divsChild>
            <w:div w:id="5662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moconfederacy.pastperfectonline.com/webobject/B4924484-5EC2-499F-A16A-627597799300" TargetMode="External"/><Relationship Id="rId26" Type="http://schemas.openxmlformats.org/officeDocument/2006/relationships/hyperlink" Target="https://r20.rs6.net/tn.jsp?f=001tifOow9owi8U8tL0v1ZQPmw70Zgn0ruoyc3cDmudF-MK-3yB53yEd6Wa7K0JZ0rsfz_f0c1LC1v-zbJT5O6Dd8xmXmkcN8tcuyQzmsYteDCkh1JaLlJurZp4bV3WZKPC_QuGJTwMFthDgZA63Be2496peerNwy6qaWf_qSatqhTyKqnvkqI3Bg==&amp;c=DlMgNSmfPPR1kPtiMp5e0MmV4EWJTDm0ZzrsSWJNgn6rPk8kDUBalw==&amp;ch=ZLEproUP1oYgibRbl-uWCsHm4tvSMkEjo74aWpwUHeKA5nOcjAqGeg==" TargetMode="External"/><Relationship Id="rId39" Type="http://schemas.openxmlformats.org/officeDocument/2006/relationships/hyperlink" Target="https://www.amazon.com/Interpreting-National-History-Classrooms-Communities/dp/0415960843" TargetMode="External"/><Relationship Id="rId21" Type="http://schemas.openxmlformats.org/officeDocument/2006/relationships/hyperlink" Target="https://www.twitter.com/annalisa_quinn" TargetMode="External"/><Relationship Id="rId34" Type="http://schemas.openxmlformats.org/officeDocument/2006/relationships/hyperlink" Target="https://education.gsu.edu/profile/chara-bohan/" TargetMode="External"/><Relationship Id="rId42" Type="http://schemas.openxmlformats.org/officeDocument/2006/relationships/hyperlink" Target="mailto:https://www.google.com/url?rct=j&amp;sa=t&amp;url=https://www.marketplace.org/2020/09/21/how-black-americans-have-been-blocked-from-voting-throughout-u-s-history/&amp;ct=ga&amp;cd=CAEYACoTODc2MjIwNTA3ODA5MTg5NjU4NTIaYmFmYWNiYzIxYTg5YmViZTpjb206ZW46VVM&amp;usg=AFQjCNH6YtJFZbBRVoQyS84CP1YnlbjEJA" TargetMode="External"/><Relationship Id="rId47" Type="http://schemas.openxmlformats.org/officeDocument/2006/relationships/hyperlink" Target="https://www.google.com/url?rct=j&amp;sa=t&amp;url=https://www.prnewswire.com/news-releases/civil-war-novel-sees-conflict-through-new-eyes-301143512.html&amp;ct=ga&amp;cd=CAEYACoUMTQyMTM0ODQ4NzYwMjY2MTg0NDEyGmVjODEzZDliNmY2YmZhYzY6Y29tOmVuOlVT&amp;usg=AFQjCNEIO1jrQ8J--ktnfjngorzOMKTFPQ" TargetMode="External"/><Relationship Id="rId50" Type="http://schemas.openxmlformats.org/officeDocument/2006/relationships/hyperlink" Target="https://www.google.com/url?rct=j&amp;sa=t&amp;url=https://www.postandcourier.com/features/book_reviews/review-congress-at-war-examines-republican-reformers-in-wartime-and-their-accomplishments/article_abd7b2ae-0263-11eb-a0dd-e33b515829e1.html&amp;ct=ga&amp;cd=CAEYBCoQMzEwMzE1NTgwNzg1NjU4NDIaYmFmYWNiYzIxYTg5YmViZTpjb206ZW46VVM&amp;usg=AFQjCNGkaZ4P9gSACocN0SFVKYRMZjG84Q" TargetMode="External"/><Relationship Id="rId55" Type="http://schemas.openxmlformats.org/officeDocument/2006/relationships/hyperlink" Target="https://www.google.com/url?rct=j&amp;sa=t&amp;url=https://www.wkyufm.org/post/down-along-devils-bones-dives-confederate-memorial-debate&amp;ct=ga&amp;cd=CAEYBioTNjQyNjA3MjUwNzg2NjI4NjEzNjIaYmFmYWNiYzIxYTg5YmViZTpjb206ZW46VVM&amp;usg=AFQjCNHR4YkaFlihMJ0qqlfpsOQ_govfA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oc.gov/explore-capitol-campus/blog/liberty-cap-art-us-capitol" TargetMode="External"/><Relationship Id="rId20" Type="http://schemas.openxmlformats.org/officeDocument/2006/relationships/hyperlink" Target="https://www.npr.org/people/487503738/annalisa-quinn" TargetMode="External"/><Relationship Id="rId29" Type="http://schemas.openxmlformats.org/officeDocument/2006/relationships/image" Target="media/image8.jpeg"/><Relationship Id="rId41" Type="http://schemas.openxmlformats.org/officeDocument/2006/relationships/hyperlink" Target="https://news.gsu.edu/2017/08/16/georgia-state-education-professor-receives-humanities-grant/" TargetMode="External"/><Relationship Id="rId54" Type="http://schemas.openxmlformats.org/officeDocument/2006/relationships/hyperlink" Target="mailto:https://www.google.com/url?rct=j&amp;sa=t&amp;url=https://www.wkyufm.org/post/down-along-devils-bones-dives-confederate-memorial-debate&amp;ct=ga&amp;cd=CAEYBioTNjQyNjA3MjUwNzg2NjI4NjEzNjIaYmFmYWNiYzIxYTg5YmViZTpjb206ZW46VVM&amp;usg=AFQjCNHR4YkaFlihMJ0qqlfpsOQ_govf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dispatch.com/p/mountaineers-are-always-free/comments" TargetMode="External"/><Relationship Id="rId24" Type="http://schemas.openxmlformats.org/officeDocument/2006/relationships/image" Target="media/image6.gif"/><Relationship Id="rId32" Type="http://schemas.openxmlformats.org/officeDocument/2006/relationships/hyperlink" Target="mailto:mgagle@montgomeryhistory.org" TargetMode="External"/><Relationship Id="rId37" Type="http://schemas.openxmlformats.org/officeDocument/2006/relationships/hyperlink" Target="https://www.palgrave.com/gp/book/9781137007544" TargetMode="External"/><Relationship Id="rId40" Type="http://schemas.openxmlformats.org/officeDocument/2006/relationships/hyperlink" Target="https://cas.gsu.edu/profile/h-robert-baker/" TargetMode="External"/><Relationship Id="rId45" Type="http://schemas.openxmlformats.org/officeDocument/2006/relationships/hyperlink" Target="https://www.google.com/url?rct=j&amp;sa=t&amp;url=https://www.greenbaypressgazette.com/story/news/local/door-co/2020/09/25/camp-randalls-civil-war-prison-detailed-book-door-county-writer/3534440001/&amp;ct=ga&amp;cd=CAEYACoTOTA2NTc2NjQwODE2NTg5MTkwNzIaZWM4MTNkOWI2ZjZiZmFjNjpjb206ZW46VVM&amp;usg=AFQjCNFVFHZBoKZHRjqvsBr38pk8g_6mJg" TargetMode="External"/><Relationship Id="rId53" Type="http://schemas.openxmlformats.org/officeDocument/2006/relationships/hyperlink" Target="https://www.google.com/url?rct=j&amp;sa=t&amp;url=https://brooklyneagle.com/articles/2020/10/06/lincolns-lie-brooklyns-elizabeth-mitchell-to-lead-discussion-of-her-civil-war-caper/&amp;ct=ga&amp;cd=CAEYByoTNjU4Nzg0NDYwNTE3NTM0MDg5NzIaZWM4MTNkOWI2ZjZiZmFjNjpjb206ZW46VVM&amp;usg=AFQjCNHXaf4MAsX2_DAtAs0H_qRPOZaYFw" TargetMode="External"/><Relationship Id="rId58" Type="http://schemas.openxmlformats.org/officeDocument/2006/relationships/hyperlink" Target="mailto:https://www.google.com/url?rct=j&amp;sa=t&amp;url=https://www.wsws.org/en/articles/2020/10/05/bynu-o05.html&amp;ct=ga&amp;cd=CAEYASoUMTU4MjgyNzcxODMyMDU5NzMyMDkyGmJhZmFjYmMyMWE4OWJlYmU6Y29tOmVuOlVT&amp;usg=AFQjCNFHfagnsssaKRp5Zt9vR4eZcutfkw" TargetMode="External"/><Relationship Id="rId5" Type="http://schemas.openxmlformats.org/officeDocument/2006/relationships/webSettings" Target="webSettings.xml"/><Relationship Id="rId15" Type="http://schemas.openxmlformats.org/officeDocument/2006/relationships/hyperlink" Target="https://en.wikipedia.org/wiki/Flag_of_West_Virginia" TargetMode="External"/><Relationship Id="rId23" Type="http://schemas.openxmlformats.org/officeDocument/2006/relationships/image" Target="media/image5.jpeg"/><Relationship Id="rId28" Type="http://schemas.openxmlformats.org/officeDocument/2006/relationships/image" Target="media/image7.gif"/><Relationship Id="rId36" Type="http://schemas.openxmlformats.org/officeDocument/2006/relationships/hyperlink" Target="https://www.nytimes.com/interactive/2020/01/12/us/texas-vs-california-history-textbooks.html" TargetMode="External"/><Relationship Id="rId49" Type="http://schemas.openxmlformats.org/officeDocument/2006/relationships/hyperlink" Target="https://www.google.com/url?rct=j&amp;sa=t&amp;url=https://www.dailyamerican.com/ourtownjohnstown/news/bullets-and-bandages/image_5fc825e4-fdde-11ea-a5f6-3f89f6eab9eb.html&amp;ct=ga&amp;cd=CAEYCSoTMTg0NzQyOTkwMjcwOTA2OTEzNjIaYmFmYWNiYzIxYTg5YmViZTpjb206ZW46VVM&amp;usg=AFQjCNFx_ykPOnBX_TIGiNFdgydS7kPUKQ" TargetMode="External"/><Relationship Id="rId57" Type="http://schemas.openxmlformats.org/officeDocument/2006/relationships/hyperlink" Target="https://www.google.com/url?rct=j&amp;sa=t&amp;url=https://www.newarkadvocate.com/story/news/local/2020/10/03/veterans-column-lt-scott-fights-through-civil-war/5873136002/&amp;ct=ga&amp;cd=CAEYAyoUMTgyNDQ1NDE2NjExNjY3NzY3MjQyGmVjODEzZDliNmY2YmZhYzY6Y29tOmVuOlVT&amp;usg=AFQjCNF6c_O6iQyHrYPcJtxm50IsQCXfVQ" TargetMode="External"/><Relationship Id="rId61" Type="http://schemas.openxmlformats.org/officeDocument/2006/relationships/theme" Target="theme/theme1.xml"/><Relationship Id="rId10" Type="http://schemas.openxmlformats.org/officeDocument/2006/relationships/hyperlink" Target="javascript:void(0)" TargetMode="External"/><Relationship Id="rId19" Type="http://schemas.openxmlformats.org/officeDocument/2006/relationships/hyperlink" Target="https://www.npr.org/sections/book-reviews/" TargetMode="External"/><Relationship Id="rId31" Type="http://schemas.openxmlformats.org/officeDocument/2006/relationships/hyperlink" Target="https://r20.rs6.net/tn.jsp?f=001tifOow9owi8U8tL0v1ZQPmw70Zgn0ruoyc3cDmudF-MK-3yB53yEdxkukekBcnhC1cu8zVV1RUTgBDG9KPerCQk4lJvmkp9rWpHE7oJ6DXYFzO_u6KxWi0dgri-FEzZlwAI3TmGqKkumECxqL2P2CnbAiMn2lt1eI99eCKmc5S7_QFOqvyuVuQ==&amp;c=DlMgNSmfPPR1kPtiMp5e0MmV4EWJTDm0ZzrsSWJNgn6rPk8kDUBalw==&amp;ch=ZLEproUP1oYgibRbl-uWCsHm4tvSMkEjo74aWpwUHeKA5nOcjAqGeg==" TargetMode="External"/><Relationship Id="rId44" Type="http://schemas.openxmlformats.org/officeDocument/2006/relationships/hyperlink" Target="mailto:https://www.google.com/url?rct=j&amp;sa=t&amp;url=https://www.greenbaypressgazette.com/story/news/local/door-co/2020/09/25/camp-randalls-civil-war-prison-detailed-book-door-county-writer/3534440001/&amp;ct=ga&amp;cd=CAEYACoTOTA2NTc2NjQwODE2NTg5MTkwNzIaZWM4MTNkOWI2ZjZiZmFjNjpjb206ZW46VVM&amp;usg=AFQjCNFVFHZBoKZHRjqvsBr38pk8g_6mJg" TargetMode="External"/><Relationship Id="rId52" Type="http://schemas.openxmlformats.org/officeDocument/2006/relationships/hyperlink" Target="mailto:https://www.google.com/url?rct=j&amp;sa=t&amp;url=https://smallwarsjournal.com/jrnl/art/swj-book-review-killing-civilians-civil-war-rationale-indiscriminate-violence&amp;ct=ga&amp;cd=CAEYCSoTNTIzMzAyMzU3NjA0Mjk0NTMwNDIaZWM4MTNkOWI2ZjZiZmFjNjpjb206ZW46VVM&amp;usg=AFQjCNED5B5fu02p-S7lhopoCl_CWAzMbg"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hedispatch.com/people/27227492-chris-stirewalt" TargetMode="External"/><Relationship Id="rId14" Type="http://schemas.openxmlformats.org/officeDocument/2006/relationships/hyperlink" Target="https://www.youtube.com/watch?v=gkkIUsV36f4" TargetMode="External"/><Relationship Id="rId22" Type="http://schemas.openxmlformats.org/officeDocument/2006/relationships/image" Target="media/image4.jpeg"/><Relationship Id="rId27" Type="http://schemas.openxmlformats.org/officeDocument/2006/relationships/hyperlink" Target="https://r20.rs6.net/tn.jsp?f=001tifOow9owi8U8tL0v1ZQPmw70Zgn0ruoyc3cDmudF-MK-3yB53yEdxkukekBcnhC1cu8zVV1RUTgBDG9KPerCQk4lJvmkp9rWpHE7oJ6DXYFzO_u6KxWi0dgri-FEzZlwAI3TmGqKkumECxqL2P2CnbAiMn2lt1eI99eCKmc5S7_QFOqvyuVuQ==&amp;c=DlMgNSmfPPR1kPtiMp5e0MmV4EWJTDm0ZzrsSWJNgn6rPk8kDUBalw==&amp;ch=ZLEproUP1oYgibRbl-uWCsHm4tvSMkEjo74aWpwUHeKA5nOcjAqGeg==" TargetMode="External"/><Relationship Id="rId30" Type="http://schemas.openxmlformats.org/officeDocument/2006/relationships/hyperlink" Target="https://r20.rs6.net/tn.jsp?f=001tifOow9owi8U8tL0v1ZQPmw70Zgn0ruoyc3cDmudF-MK-3yB53yEd2M8J1d2k9dw0Jgi3enRp4uZjrnVSQOQVXXF0XI0nAbqgNhneEiaxHFUHy3_LQvKmRr38enYFzTx-akzwZbS4iq7qnL8Ig7mtFeX7ZvKo4mfVzv_ltUXIHP6jHxIlN9f5A6EDLKkFVa8_24lxpigSOU=&amp;c=DlMgNSmfPPR1kPtiMp5e0MmV4EWJTDm0ZzrsSWJNgn6rPk8kDUBalw==&amp;ch=ZLEproUP1oYgibRbl-uWCsHm4tvSMkEjo74aWpwUHeKA5nOcjAqGeg==" TargetMode="External"/><Relationship Id="rId35" Type="http://schemas.openxmlformats.org/officeDocument/2006/relationships/hyperlink" Target="https://news.gsu.edu/2020/06/23/mint-julep-history-books-influence-northern-depictions-of-historical-events/" TargetMode="External"/><Relationship Id="rId43" Type="http://schemas.openxmlformats.org/officeDocument/2006/relationships/hyperlink" Target="https://www.google.com/url?rct=j&amp;sa=t&amp;url=https://www.marketplace.org/2020/09/21/how-black-americans-have-been-blocked-from-voting-throughout-u-s-history/&amp;ct=ga&amp;cd=CAEYACoTODc2MjIwNTA3ODA5MTg5NjU4NTIaYmFmYWNiYzIxYTg5YmViZTpjb206ZW46VVM&amp;usg=AFQjCNH6YtJFZbBRVoQyS84CP1YnlbjEJA" TargetMode="External"/><Relationship Id="rId48" Type="http://schemas.openxmlformats.org/officeDocument/2006/relationships/hyperlink" Target="mailto:https://www.google.com/url?rct=j&amp;sa=t&amp;url=https://www.dailyamerican.com/ourtownjohnstown/news/bullets-and-bandages/image_5fc825e4-fdde-11ea-a5f6-3f89f6eab9eb.html&amp;ct=ga&amp;cd=CAEYCSoTMTg0NzQyOTkwMjcwOTA2OTEzNjIaYmFmYWNiYzIxYTg5YmViZTpjb206ZW46VVM&amp;usg=AFQjCNFx_ykPOnBX_TIGiNFdgydS7kPUKQ" TargetMode="External"/><Relationship Id="rId56" Type="http://schemas.openxmlformats.org/officeDocument/2006/relationships/hyperlink" Target="mailto:https://www.google.com/url?rct=j&amp;sa=t&amp;url=https://www.newarkadvocate.com/story/news/local/2020/10/03/veterans-column-lt-scott-fights-through-civil-war/5873136002/&amp;ct=ga&amp;cd=CAEYAyoUMTgyNDQ1NDE2NjExNjY3NzY3MjQyGmVjODEzZDliNmY2YmZhYzY6Y29tOmVuOlVT&amp;usg=AFQjCNF6c_O6iQyHrYPcJtxm50IsQCXfVQ" TargetMode="External"/><Relationship Id="rId8" Type="http://schemas.openxmlformats.org/officeDocument/2006/relationships/image" Target="media/image1.png"/><Relationship Id="rId51" Type="http://schemas.openxmlformats.org/officeDocument/2006/relationships/hyperlink" Target="https://www.google.com/url?rct=j&amp;sa=t&amp;url=https://www.donaldheald.com/images/upload/civil-war-slavery-september-2020.pdf&amp;ct=ga&amp;cd=CAEYLSoUMTQyMTQ4NTk3ODY3MzY1NzQyMjYyGmVjODEzZDliNmY2YmZhYzY6Y29tOmVuOlVT&amp;usg=AFQjCNFcZXWfEjo6MJqCav3wvHia-nyDng" TargetMode="External"/><Relationship Id="rId3" Type="http://schemas.openxmlformats.org/officeDocument/2006/relationships/styles" Target="styles.xml"/><Relationship Id="rId12" Type="http://schemas.openxmlformats.org/officeDocument/2006/relationships/hyperlink" Target="https://cdn.substack.com/image/fetch/f_auto,q_auto:good,fl_progressive:steep/https%3A%2F%2Fbucketeer-e05bbc84-baa3-437e-9518-adb32be77984.s3.amazonaws.com%2Fpublic%2Fimages%2Fef6fbba6-c53f-415f-92c9-04d4caf83725_1024x717.jpeg" TargetMode="External"/><Relationship Id="rId17" Type="http://schemas.openxmlformats.org/officeDocument/2006/relationships/image" Target="media/image3.png"/><Relationship Id="rId25" Type="http://schemas.openxmlformats.org/officeDocument/2006/relationships/hyperlink" Target="https://r20.rs6.net/tn.jsp?f=001tifOow9owi8U8tL0v1ZQPmw70Zgn0ruoyc3cDmudF-MK-3yB53yEd2M8J1d2k9dwF0cNLlJ0Uqe7t7JQ42bOKZkMZ_NhFvebqVlgD7bEvyGfA0h-t8RSc5PCGIV-TJAeNQcZJayksNgcxM-fWpKQP5MB21yzyzCSFrav5A_Sf7PizPiU78KIzKrXTL_PsJUM&amp;c=DlMgNSmfPPR1kPtiMp5e0MmV4EWJTDm0ZzrsSWJNgn6rPk8kDUBalw==&amp;ch=ZLEproUP1oYgibRbl-uWCsHm4tvSMkEjo74aWpwUHeKA5nOcjAqGeg==" TargetMode="External"/><Relationship Id="rId33" Type="http://schemas.openxmlformats.org/officeDocument/2006/relationships/hyperlink" Target="https://news.gsu.edu/research-magazine/rewriting-history-civil-war-textbooks" TargetMode="External"/><Relationship Id="rId38" Type="http://schemas.openxmlformats.org/officeDocument/2006/relationships/hyperlink" Target="https://education.gsu.edu/2021/01/26/bohan-morris-publish-book-chapter-on-connections-between-history-textbooks-confederate-monuments/" TargetMode="External"/><Relationship Id="rId46" Type="http://schemas.openxmlformats.org/officeDocument/2006/relationships/hyperlink" Target="mailto:https://www.google.com/url?rct=j&amp;sa=t&amp;url=https://www.prnewswire.com/news-releases/civil-war-novel-sees-conflict-through-new-eyes-301143512.html&amp;ct=ga&amp;cd=CAEYACoUMTQyMTM0ODQ4NzYwMjY2MTg0NDEyGmVjODEzZDliNmY2YmZhYzY6Y29tOmVuOlVT&amp;usg=AFQjCNEIO1jrQ8J--ktnfjngorzOMKTFPQ" TargetMode="External"/><Relationship Id="rId59" Type="http://schemas.openxmlformats.org/officeDocument/2006/relationships/hyperlink" Target="https://www.google.com/url?rct=j&amp;sa=t&amp;url=https://www.wsws.org/en/articles/2020/10/05/bynu-o05.html&amp;ct=ga&amp;cd=CAEYASoUMTU4MjgyNzcxODMyMDU5NzMyMDkyGmJhZmFjYmMyMWE4OWJlYmU6Y29tOmVuOlVT&amp;usg=AFQjCNFHfagnsssaKRp5Zt9vR4eZcutfk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17E17-D426-4768-AD23-EFFBDAFF2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22</Pages>
  <Words>6121</Words>
  <Characters>34893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Teegarden</dc:creator>
  <cp:keywords/>
  <dc:description/>
  <cp:lastModifiedBy>Bill Teegarden</cp:lastModifiedBy>
  <cp:revision>31</cp:revision>
  <dcterms:created xsi:type="dcterms:W3CDTF">2021-07-09T13:03:00Z</dcterms:created>
  <dcterms:modified xsi:type="dcterms:W3CDTF">2021-09-08T23:27:00Z</dcterms:modified>
</cp:coreProperties>
</file>